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6B41" w:rsidRDefault="00B86B41" w:rsidP="00B86B41">
      <w:pPr>
        <w:jc w:val="center"/>
        <w:rPr>
          <w:rFonts w:ascii="Times New Roman" w:hAnsi="Times New Roman" w:cs="Times New Roman"/>
          <w:sz w:val="24"/>
          <w:szCs w:val="24"/>
        </w:rPr>
      </w:pPr>
      <w:r w:rsidRPr="00B86B41">
        <w:rPr>
          <w:rFonts w:ascii="Times New Roman" w:hAnsi="Times New Roman" w:cs="Times New Roman"/>
          <w:noProof/>
          <w:sz w:val="24"/>
          <w:szCs w:val="24"/>
        </w:rPr>
        <w:drawing>
          <wp:inline distT="0" distB="0" distL="0" distR="0">
            <wp:extent cx="1158033" cy="755374"/>
            <wp:effectExtent l="19050" t="0" r="4017" b="0"/>
            <wp:docPr id="12" name="Picture 1" descr="C:\Users\Linda\Downloads\AANR log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inda\Downloads\AANR logo.jpeg"/>
                    <pic:cNvPicPr>
                      <a:picLocks noChangeAspect="1" noChangeArrowheads="1"/>
                    </pic:cNvPicPr>
                  </pic:nvPicPr>
                  <pic:blipFill>
                    <a:blip r:embed="rId6" cstate="print"/>
                    <a:srcRect/>
                    <a:stretch>
                      <a:fillRect/>
                    </a:stretch>
                  </pic:blipFill>
                  <pic:spPr bwMode="auto">
                    <a:xfrm>
                      <a:off x="0" y="0"/>
                      <a:ext cx="1161851" cy="757864"/>
                    </a:xfrm>
                    <a:prstGeom prst="rect">
                      <a:avLst/>
                    </a:prstGeom>
                    <a:noFill/>
                    <a:ln w="9525">
                      <a:noFill/>
                      <a:miter lim="800000"/>
                      <a:headEnd/>
                      <a:tailEnd/>
                    </a:ln>
                  </pic:spPr>
                </pic:pic>
              </a:graphicData>
            </a:graphic>
          </wp:inline>
        </w:drawing>
      </w:r>
    </w:p>
    <w:p w:rsidR="00824F91" w:rsidRPr="00DD31D3" w:rsidRDefault="00B86B41" w:rsidP="00DD31D3">
      <w:pPr>
        <w:jc w:val="center"/>
        <w:rPr>
          <w:rFonts w:ascii="Times New Roman" w:hAnsi="Times New Roman" w:cs="Times New Roman"/>
          <w:b/>
          <w:sz w:val="24"/>
          <w:szCs w:val="24"/>
          <w:u w:val="single"/>
        </w:rPr>
      </w:pPr>
      <w:r w:rsidRPr="00DD31D3">
        <w:rPr>
          <w:rFonts w:ascii="Times New Roman" w:hAnsi="Times New Roman" w:cs="Times New Roman"/>
          <w:b/>
          <w:sz w:val="24"/>
          <w:szCs w:val="24"/>
          <w:u w:val="single"/>
        </w:rPr>
        <w:t>President’s Report – Linda Weber</w:t>
      </w:r>
      <w:r w:rsidR="00A20FA0">
        <w:rPr>
          <w:rFonts w:ascii="Times New Roman" w:hAnsi="Times New Roman" w:cs="Times New Roman"/>
          <w:b/>
          <w:sz w:val="24"/>
          <w:szCs w:val="24"/>
          <w:u w:val="single"/>
        </w:rPr>
        <w:t xml:space="preserve"> –</w:t>
      </w:r>
      <w:r w:rsidR="005B7C8E">
        <w:rPr>
          <w:rFonts w:ascii="Times New Roman" w:hAnsi="Times New Roman" w:cs="Times New Roman"/>
          <w:b/>
          <w:sz w:val="24"/>
          <w:szCs w:val="24"/>
          <w:u w:val="single"/>
        </w:rPr>
        <w:t xml:space="preserve"> </w:t>
      </w:r>
      <w:r w:rsidR="00A20FA0">
        <w:rPr>
          <w:rFonts w:ascii="Times New Roman" w:hAnsi="Times New Roman" w:cs="Times New Roman"/>
          <w:b/>
          <w:sz w:val="24"/>
          <w:szCs w:val="24"/>
          <w:u w:val="single"/>
        </w:rPr>
        <w:t>Online Interim Meeting –</w:t>
      </w:r>
      <w:r w:rsidR="005B7C8E">
        <w:rPr>
          <w:rFonts w:ascii="Times New Roman" w:hAnsi="Times New Roman" w:cs="Times New Roman"/>
          <w:b/>
          <w:sz w:val="24"/>
          <w:szCs w:val="24"/>
          <w:u w:val="single"/>
        </w:rPr>
        <w:t>0</w:t>
      </w:r>
      <w:r w:rsidR="00A20FA0">
        <w:rPr>
          <w:rFonts w:ascii="Times New Roman" w:hAnsi="Times New Roman" w:cs="Times New Roman"/>
          <w:b/>
          <w:sz w:val="24"/>
          <w:szCs w:val="24"/>
          <w:u w:val="single"/>
        </w:rPr>
        <w:t>5/31/25</w:t>
      </w:r>
    </w:p>
    <w:p w:rsidR="005B7C8E" w:rsidRPr="006000F9" w:rsidRDefault="005B7C8E">
      <w:pPr>
        <w:rPr>
          <w:rFonts w:ascii="Times New Roman" w:hAnsi="Times New Roman" w:cs="Times New Roman"/>
          <w:b/>
          <w:sz w:val="24"/>
          <w:szCs w:val="24"/>
        </w:rPr>
      </w:pPr>
      <w:r w:rsidRPr="006000F9">
        <w:rPr>
          <w:rFonts w:ascii="Times New Roman" w:hAnsi="Times New Roman" w:cs="Times New Roman"/>
          <w:b/>
          <w:sz w:val="24"/>
          <w:szCs w:val="24"/>
        </w:rPr>
        <w:t>Resort and Club Goals</w:t>
      </w:r>
    </w:p>
    <w:p w:rsidR="005B7C8E" w:rsidRDefault="005B7C8E">
      <w:pPr>
        <w:rPr>
          <w:rFonts w:ascii="Times New Roman" w:hAnsi="Times New Roman" w:cs="Times New Roman"/>
          <w:sz w:val="24"/>
          <w:szCs w:val="24"/>
        </w:rPr>
      </w:pPr>
      <w:r>
        <w:rPr>
          <w:rFonts w:ascii="Times New Roman" w:hAnsi="Times New Roman" w:cs="Times New Roman"/>
          <w:sz w:val="24"/>
          <w:szCs w:val="24"/>
        </w:rPr>
        <w:t>In September and October of 2024, I communicated goals that would help us ensure that the Club and Resort information we had on file and on the AANR.com website was accurate. The goals were:</w:t>
      </w:r>
    </w:p>
    <w:p w:rsidR="00BE2D2A" w:rsidRPr="00BE2D2A" w:rsidRDefault="00BE2D2A" w:rsidP="00BE2D2A">
      <w:pPr>
        <w:spacing w:line="240" w:lineRule="auto"/>
        <w:rPr>
          <w:rFonts w:ascii="Calibri" w:eastAsia="Times New Roman" w:hAnsi="Calibri" w:cs="Calibri"/>
          <w:sz w:val="24"/>
          <w:szCs w:val="24"/>
        </w:rPr>
      </w:pPr>
      <w:r w:rsidRPr="00BE2D2A">
        <w:rPr>
          <w:rFonts w:ascii="Times New Roman" w:eastAsia="Times New Roman" w:hAnsi="Times New Roman" w:cs="Times New Roman"/>
          <w:b/>
          <w:bCs/>
          <w:sz w:val="20"/>
          <w:szCs w:val="20"/>
        </w:rPr>
        <w:t>September &amp; October Goals:</w:t>
      </w:r>
    </w:p>
    <w:p w:rsidR="00BE2D2A" w:rsidRPr="00BE2D2A" w:rsidRDefault="00BE2D2A" w:rsidP="00BE2D2A">
      <w:pPr>
        <w:numPr>
          <w:ilvl w:val="0"/>
          <w:numId w:val="1"/>
        </w:numPr>
        <w:spacing w:line="240" w:lineRule="auto"/>
        <w:rPr>
          <w:rFonts w:ascii="Calibri" w:eastAsia="Times New Roman" w:hAnsi="Calibri" w:cs="Calibri"/>
          <w:sz w:val="24"/>
          <w:szCs w:val="24"/>
        </w:rPr>
      </w:pPr>
      <w:r w:rsidRPr="00BE2D2A">
        <w:rPr>
          <w:rFonts w:ascii="Times New Roman" w:eastAsia="Times New Roman" w:hAnsi="Times New Roman" w:cs="Times New Roman"/>
          <w:sz w:val="20"/>
          <w:szCs w:val="20"/>
        </w:rPr>
        <w:t>Verify that all information from each Resort or Club is accurate and up-to-date in the Club Directory. Report any missing or terminated Resorts or Clubs.</w:t>
      </w:r>
    </w:p>
    <w:p w:rsidR="00BE2D2A" w:rsidRPr="00BE2D2A" w:rsidRDefault="00BE2D2A" w:rsidP="00BE2D2A">
      <w:pPr>
        <w:numPr>
          <w:ilvl w:val="0"/>
          <w:numId w:val="1"/>
        </w:numPr>
        <w:spacing w:line="240" w:lineRule="auto"/>
        <w:rPr>
          <w:rFonts w:ascii="Calibri" w:eastAsia="Times New Roman" w:hAnsi="Calibri" w:cs="Calibri"/>
          <w:sz w:val="24"/>
          <w:szCs w:val="24"/>
        </w:rPr>
      </w:pPr>
      <w:r w:rsidRPr="00BE2D2A">
        <w:rPr>
          <w:rFonts w:ascii="Times New Roman" w:eastAsia="Times New Roman" w:hAnsi="Times New Roman" w:cs="Times New Roman"/>
          <w:sz w:val="20"/>
          <w:szCs w:val="20"/>
        </w:rPr>
        <w:t xml:space="preserve">Ensure that every Resort and Club within each Region has an updated website, prominently featuring the AANR logo on the Home Page. This has been communicated through the Weekly </w:t>
      </w:r>
      <w:r w:rsidR="00754C6C">
        <w:rPr>
          <w:rFonts w:ascii="Times New Roman" w:eastAsia="Times New Roman" w:hAnsi="Times New Roman" w:cs="Times New Roman"/>
          <w:sz w:val="20"/>
          <w:szCs w:val="20"/>
        </w:rPr>
        <w:t>Report.</w:t>
      </w:r>
    </w:p>
    <w:p w:rsidR="00BE2D2A" w:rsidRPr="00BE2D2A" w:rsidRDefault="00BE2D2A" w:rsidP="00BE2D2A">
      <w:pPr>
        <w:numPr>
          <w:ilvl w:val="0"/>
          <w:numId w:val="1"/>
        </w:numPr>
        <w:spacing w:line="240" w:lineRule="auto"/>
        <w:rPr>
          <w:rFonts w:ascii="Calibri" w:eastAsia="Times New Roman" w:hAnsi="Calibri" w:cs="Calibri"/>
          <w:sz w:val="24"/>
          <w:szCs w:val="24"/>
        </w:rPr>
      </w:pPr>
      <w:r w:rsidRPr="00BE2D2A">
        <w:rPr>
          <w:rFonts w:ascii="Times New Roman" w:eastAsia="Times New Roman" w:hAnsi="Times New Roman" w:cs="Times New Roman"/>
          <w:sz w:val="20"/>
          <w:szCs w:val="20"/>
        </w:rPr>
        <w:t>Confirm that Resorts and Clubs within each Region have AANR brochures and forms available for member sign-ups.</w:t>
      </w:r>
    </w:p>
    <w:p w:rsidR="00BE2D2A" w:rsidRDefault="005B7C8E">
      <w:pPr>
        <w:rPr>
          <w:rFonts w:ascii="Times New Roman" w:hAnsi="Times New Roman" w:cs="Times New Roman"/>
          <w:sz w:val="24"/>
          <w:szCs w:val="24"/>
        </w:rPr>
      </w:pPr>
      <w:r>
        <w:rPr>
          <w:rFonts w:ascii="Times New Roman" w:hAnsi="Times New Roman" w:cs="Times New Roman"/>
          <w:sz w:val="24"/>
          <w:szCs w:val="24"/>
        </w:rPr>
        <w:t xml:space="preserve">I </w:t>
      </w:r>
      <w:r w:rsidR="00125D6D">
        <w:rPr>
          <w:rFonts w:ascii="Times New Roman" w:hAnsi="Times New Roman" w:cs="Times New Roman"/>
          <w:sz w:val="24"/>
          <w:szCs w:val="24"/>
        </w:rPr>
        <w:t>received notice from</w:t>
      </w:r>
      <w:r>
        <w:rPr>
          <w:rFonts w:ascii="Times New Roman" w:hAnsi="Times New Roman" w:cs="Times New Roman"/>
          <w:sz w:val="24"/>
          <w:szCs w:val="24"/>
        </w:rPr>
        <w:t xml:space="preserve"> two Regions, AANR-FL and AA</w:t>
      </w:r>
      <w:r w:rsidR="00116674">
        <w:rPr>
          <w:rFonts w:ascii="Times New Roman" w:hAnsi="Times New Roman" w:cs="Times New Roman"/>
          <w:sz w:val="24"/>
          <w:szCs w:val="24"/>
        </w:rPr>
        <w:t>NR-WC who provided updates</w:t>
      </w:r>
      <w:r>
        <w:rPr>
          <w:rFonts w:ascii="Times New Roman" w:hAnsi="Times New Roman" w:cs="Times New Roman"/>
          <w:sz w:val="24"/>
          <w:szCs w:val="24"/>
        </w:rPr>
        <w:t xml:space="preserve"> </w:t>
      </w:r>
      <w:r w:rsidR="00674D74">
        <w:rPr>
          <w:rFonts w:ascii="Times New Roman" w:hAnsi="Times New Roman" w:cs="Times New Roman"/>
          <w:sz w:val="24"/>
          <w:szCs w:val="24"/>
        </w:rPr>
        <w:t>after</w:t>
      </w:r>
      <w:r>
        <w:rPr>
          <w:rFonts w:ascii="Times New Roman" w:hAnsi="Times New Roman" w:cs="Times New Roman"/>
          <w:sz w:val="24"/>
          <w:szCs w:val="24"/>
        </w:rPr>
        <w:t xml:space="preserve"> contacting their clubs.</w:t>
      </w:r>
    </w:p>
    <w:p w:rsidR="007B538F" w:rsidRDefault="00E24365">
      <w:pPr>
        <w:rPr>
          <w:rFonts w:ascii="Times New Roman" w:hAnsi="Times New Roman" w:cs="Times New Roman"/>
          <w:sz w:val="24"/>
          <w:szCs w:val="24"/>
        </w:rPr>
      </w:pPr>
      <w:r>
        <w:rPr>
          <w:rFonts w:ascii="Times New Roman" w:hAnsi="Times New Roman" w:cs="Times New Roman"/>
          <w:sz w:val="24"/>
          <w:szCs w:val="24"/>
        </w:rPr>
        <w:t>Prompted by complaints by members that clubs affiliated with AANR were not open and available, i</w:t>
      </w:r>
      <w:r w:rsidR="00674D74">
        <w:rPr>
          <w:rFonts w:ascii="Times New Roman" w:hAnsi="Times New Roman" w:cs="Times New Roman"/>
          <w:sz w:val="24"/>
          <w:szCs w:val="24"/>
        </w:rPr>
        <w:t>n April of 2025, I looked at</w:t>
      </w:r>
      <w:r w:rsidR="007B538F">
        <w:rPr>
          <w:rFonts w:ascii="Times New Roman" w:hAnsi="Times New Roman" w:cs="Times New Roman"/>
          <w:sz w:val="24"/>
          <w:szCs w:val="24"/>
        </w:rPr>
        <w:t xml:space="preserve"> the Membership Report</w:t>
      </w:r>
      <w:r>
        <w:rPr>
          <w:rFonts w:ascii="Times New Roman" w:hAnsi="Times New Roman" w:cs="Times New Roman"/>
          <w:sz w:val="24"/>
          <w:szCs w:val="24"/>
        </w:rPr>
        <w:t xml:space="preserve"> for each Region</w:t>
      </w:r>
      <w:r w:rsidR="007B538F">
        <w:rPr>
          <w:rFonts w:ascii="Times New Roman" w:hAnsi="Times New Roman" w:cs="Times New Roman"/>
          <w:sz w:val="24"/>
          <w:szCs w:val="24"/>
        </w:rPr>
        <w:t xml:space="preserve"> and reviewed all clubs and resorts for the minimum contracted standard</w:t>
      </w:r>
      <w:r>
        <w:rPr>
          <w:rFonts w:ascii="Times New Roman" w:hAnsi="Times New Roman" w:cs="Times New Roman"/>
          <w:sz w:val="24"/>
          <w:szCs w:val="24"/>
        </w:rPr>
        <w:t>. I</w:t>
      </w:r>
      <w:r w:rsidR="007B538F">
        <w:rPr>
          <w:rFonts w:ascii="Times New Roman" w:hAnsi="Times New Roman" w:cs="Times New Roman"/>
          <w:sz w:val="24"/>
          <w:szCs w:val="24"/>
        </w:rPr>
        <w:t xml:space="preserve"> provided each Region with a Termination o</w:t>
      </w:r>
      <w:r w:rsidR="00125D6D">
        <w:rPr>
          <w:rFonts w:ascii="Times New Roman" w:hAnsi="Times New Roman" w:cs="Times New Roman"/>
          <w:sz w:val="24"/>
          <w:szCs w:val="24"/>
        </w:rPr>
        <w:t xml:space="preserve">f Club Memo that outlined </w:t>
      </w:r>
      <w:r w:rsidR="007B538F">
        <w:rPr>
          <w:rFonts w:ascii="Times New Roman" w:hAnsi="Times New Roman" w:cs="Times New Roman"/>
          <w:sz w:val="24"/>
          <w:szCs w:val="24"/>
        </w:rPr>
        <w:t xml:space="preserve">clubs or resorts </w:t>
      </w:r>
      <w:r w:rsidR="00125D6D">
        <w:rPr>
          <w:rFonts w:ascii="Times New Roman" w:hAnsi="Times New Roman" w:cs="Times New Roman"/>
          <w:sz w:val="24"/>
          <w:szCs w:val="24"/>
        </w:rPr>
        <w:t>which had been</w:t>
      </w:r>
      <w:r w:rsidR="007B538F">
        <w:rPr>
          <w:rFonts w:ascii="Times New Roman" w:hAnsi="Times New Roman" w:cs="Times New Roman"/>
          <w:sz w:val="24"/>
          <w:szCs w:val="24"/>
        </w:rPr>
        <w:t xml:space="preserve"> consistently </w:t>
      </w:r>
      <w:r w:rsidR="00125D6D">
        <w:rPr>
          <w:rFonts w:ascii="Times New Roman" w:hAnsi="Times New Roman" w:cs="Times New Roman"/>
          <w:sz w:val="24"/>
          <w:szCs w:val="24"/>
        </w:rPr>
        <w:t xml:space="preserve">underperforming, </w:t>
      </w:r>
      <w:r w:rsidR="007B538F">
        <w:rPr>
          <w:rFonts w:ascii="Times New Roman" w:hAnsi="Times New Roman" w:cs="Times New Roman"/>
          <w:sz w:val="24"/>
          <w:szCs w:val="24"/>
        </w:rPr>
        <w:t xml:space="preserve">in violation of their contract and the AANR Governance Manual. It is unfair to our members to advertise clubs and resorts which are not open and </w:t>
      </w:r>
      <w:r w:rsidR="001D04D9">
        <w:rPr>
          <w:rFonts w:ascii="Times New Roman" w:hAnsi="Times New Roman" w:cs="Times New Roman"/>
          <w:sz w:val="24"/>
          <w:szCs w:val="24"/>
        </w:rPr>
        <w:t>accessible</w:t>
      </w:r>
      <w:r w:rsidR="007B538F">
        <w:rPr>
          <w:rFonts w:ascii="Times New Roman" w:hAnsi="Times New Roman" w:cs="Times New Roman"/>
          <w:sz w:val="24"/>
          <w:szCs w:val="24"/>
        </w:rPr>
        <w:t xml:space="preserve"> to them. </w:t>
      </w:r>
      <w:r w:rsidR="00674D74">
        <w:rPr>
          <w:rFonts w:ascii="Times New Roman" w:hAnsi="Times New Roman" w:cs="Times New Roman"/>
          <w:sz w:val="24"/>
          <w:szCs w:val="24"/>
        </w:rPr>
        <w:t xml:space="preserve">This </w:t>
      </w:r>
      <w:r w:rsidR="001D04D9">
        <w:rPr>
          <w:rFonts w:ascii="Times New Roman" w:hAnsi="Times New Roman" w:cs="Times New Roman"/>
          <w:sz w:val="24"/>
          <w:szCs w:val="24"/>
        </w:rPr>
        <w:t xml:space="preserve">takes into account Regional clubs that close for weather purposes. </w:t>
      </w:r>
      <w:r w:rsidR="007B538F">
        <w:rPr>
          <w:rFonts w:ascii="Times New Roman" w:hAnsi="Times New Roman" w:cs="Times New Roman"/>
          <w:sz w:val="24"/>
          <w:szCs w:val="24"/>
        </w:rPr>
        <w:t>Provisional clubs have two years in which to bring their membership up to their contracted minimum, so the AANR office sent letters advising them of the fee owed for dropping below the minimum in April.</w:t>
      </w:r>
      <w:r w:rsidR="00294289">
        <w:rPr>
          <w:rFonts w:ascii="Times New Roman" w:hAnsi="Times New Roman" w:cs="Times New Roman"/>
          <w:sz w:val="24"/>
          <w:szCs w:val="24"/>
        </w:rPr>
        <w:t xml:space="preserve"> I re</w:t>
      </w:r>
      <w:r w:rsidR="00674D74">
        <w:rPr>
          <w:rFonts w:ascii="Times New Roman" w:hAnsi="Times New Roman" w:cs="Times New Roman"/>
          <w:sz w:val="24"/>
          <w:szCs w:val="24"/>
        </w:rPr>
        <w:t xml:space="preserve">searched each club for </w:t>
      </w:r>
      <w:r w:rsidR="00125D6D">
        <w:rPr>
          <w:rFonts w:ascii="Times New Roman" w:hAnsi="Times New Roman" w:cs="Times New Roman"/>
          <w:sz w:val="24"/>
          <w:szCs w:val="24"/>
        </w:rPr>
        <w:t>membership, website availability</w:t>
      </w:r>
      <w:r w:rsidR="00294289">
        <w:rPr>
          <w:rFonts w:ascii="Times New Roman" w:hAnsi="Times New Roman" w:cs="Times New Roman"/>
          <w:sz w:val="24"/>
          <w:szCs w:val="24"/>
        </w:rPr>
        <w:t xml:space="preserve">, if it was on the AANR.com Club Locator, and if it was on the Regional website. All these </w:t>
      </w:r>
      <w:r w:rsidR="00674D74">
        <w:rPr>
          <w:rFonts w:ascii="Times New Roman" w:hAnsi="Times New Roman" w:cs="Times New Roman"/>
          <w:sz w:val="24"/>
          <w:szCs w:val="24"/>
        </w:rPr>
        <w:t>aspect</w:t>
      </w:r>
      <w:r w:rsidR="00294289">
        <w:rPr>
          <w:rFonts w:ascii="Times New Roman" w:hAnsi="Times New Roman" w:cs="Times New Roman"/>
          <w:sz w:val="24"/>
          <w:szCs w:val="24"/>
        </w:rPr>
        <w:t xml:space="preserve">s were factored in as to </w:t>
      </w:r>
      <w:r w:rsidR="00125D6D">
        <w:rPr>
          <w:rFonts w:ascii="Times New Roman" w:hAnsi="Times New Roman" w:cs="Times New Roman"/>
          <w:sz w:val="24"/>
          <w:szCs w:val="24"/>
        </w:rPr>
        <w:t xml:space="preserve">recommended </w:t>
      </w:r>
      <w:r w:rsidR="00294289">
        <w:rPr>
          <w:rFonts w:ascii="Times New Roman" w:hAnsi="Times New Roman" w:cs="Times New Roman"/>
          <w:sz w:val="24"/>
          <w:szCs w:val="24"/>
        </w:rPr>
        <w:t>termination.</w:t>
      </w:r>
      <w:r w:rsidR="002D0E78">
        <w:rPr>
          <w:rFonts w:ascii="Times New Roman" w:hAnsi="Times New Roman" w:cs="Times New Roman"/>
          <w:sz w:val="24"/>
          <w:szCs w:val="24"/>
        </w:rPr>
        <w:t xml:space="preserve"> I </w:t>
      </w:r>
      <w:r w:rsidR="00125D6D">
        <w:rPr>
          <w:rFonts w:ascii="Times New Roman" w:hAnsi="Times New Roman" w:cs="Times New Roman"/>
          <w:sz w:val="24"/>
          <w:szCs w:val="24"/>
        </w:rPr>
        <w:t>identified</w:t>
      </w:r>
      <w:r w:rsidR="00903ABA">
        <w:rPr>
          <w:rFonts w:ascii="Times New Roman" w:hAnsi="Times New Roman" w:cs="Times New Roman"/>
          <w:sz w:val="24"/>
          <w:szCs w:val="24"/>
        </w:rPr>
        <w:t xml:space="preserve"> 16</w:t>
      </w:r>
      <w:r w:rsidR="002D0E78">
        <w:rPr>
          <w:rFonts w:ascii="Times New Roman" w:hAnsi="Times New Roman" w:cs="Times New Roman"/>
          <w:sz w:val="24"/>
          <w:szCs w:val="24"/>
        </w:rPr>
        <w:t xml:space="preserve"> sub</w:t>
      </w:r>
      <w:r w:rsidR="00386DD1">
        <w:rPr>
          <w:rFonts w:ascii="Times New Roman" w:hAnsi="Times New Roman" w:cs="Times New Roman"/>
          <w:sz w:val="24"/>
          <w:szCs w:val="24"/>
        </w:rPr>
        <w:t>-performing clubs</w:t>
      </w:r>
      <w:r w:rsidR="00374C01">
        <w:rPr>
          <w:rFonts w:ascii="Times New Roman" w:hAnsi="Times New Roman" w:cs="Times New Roman"/>
          <w:sz w:val="24"/>
          <w:szCs w:val="24"/>
        </w:rPr>
        <w:t xml:space="preserve"> within five of the Regions</w:t>
      </w:r>
      <w:r w:rsidR="00386DD1">
        <w:rPr>
          <w:rFonts w:ascii="Times New Roman" w:hAnsi="Times New Roman" w:cs="Times New Roman"/>
          <w:sz w:val="24"/>
          <w:szCs w:val="24"/>
        </w:rPr>
        <w:t xml:space="preserve"> </w:t>
      </w:r>
      <w:r w:rsidR="00125D6D">
        <w:rPr>
          <w:rFonts w:ascii="Times New Roman" w:hAnsi="Times New Roman" w:cs="Times New Roman"/>
          <w:sz w:val="24"/>
          <w:szCs w:val="24"/>
        </w:rPr>
        <w:t xml:space="preserve">to </w:t>
      </w:r>
      <w:r w:rsidR="00386DD1">
        <w:rPr>
          <w:rFonts w:ascii="Times New Roman" w:hAnsi="Times New Roman" w:cs="Times New Roman"/>
          <w:sz w:val="24"/>
          <w:szCs w:val="24"/>
        </w:rPr>
        <w:t>be considered for ter</w:t>
      </w:r>
      <w:r w:rsidR="006209F9">
        <w:rPr>
          <w:rFonts w:ascii="Times New Roman" w:hAnsi="Times New Roman" w:cs="Times New Roman"/>
          <w:sz w:val="24"/>
          <w:szCs w:val="24"/>
        </w:rPr>
        <w:t xml:space="preserve">mination that have had long-standing issues. </w:t>
      </w:r>
      <w:r w:rsidR="00374C01">
        <w:rPr>
          <w:rFonts w:ascii="Times New Roman" w:hAnsi="Times New Roman" w:cs="Times New Roman"/>
          <w:sz w:val="24"/>
          <w:szCs w:val="24"/>
        </w:rPr>
        <w:t xml:space="preserve">Two Regions, AANR-NW and AANR-SW, did not have any sub-performing clubs. </w:t>
      </w:r>
      <w:r w:rsidR="006209F9">
        <w:rPr>
          <w:rFonts w:ascii="Times New Roman" w:hAnsi="Times New Roman" w:cs="Times New Roman"/>
          <w:sz w:val="24"/>
          <w:szCs w:val="24"/>
        </w:rPr>
        <w:t>I also recommended some clubs for the Regions to focus on to bring up their membership as they were just shy of their</w:t>
      </w:r>
      <w:r w:rsidR="00125D6D">
        <w:rPr>
          <w:rFonts w:ascii="Times New Roman" w:hAnsi="Times New Roman" w:cs="Times New Roman"/>
          <w:sz w:val="24"/>
          <w:szCs w:val="24"/>
        </w:rPr>
        <w:t xml:space="preserve"> contracted numbers, and with the Region’s help, could be in compliance.</w:t>
      </w:r>
    </w:p>
    <w:p w:rsidR="001D04D9" w:rsidRDefault="001D04D9">
      <w:pPr>
        <w:rPr>
          <w:rFonts w:ascii="Times New Roman" w:hAnsi="Times New Roman" w:cs="Times New Roman"/>
          <w:sz w:val="24"/>
          <w:szCs w:val="24"/>
        </w:rPr>
      </w:pPr>
      <w:r>
        <w:rPr>
          <w:rFonts w:ascii="Times New Roman" w:hAnsi="Times New Roman" w:cs="Times New Roman"/>
          <w:sz w:val="24"/>
          <w:szCs w:val="24"/>
        </w:rPr>
        <w:t xml:space="preserve">A comment was made that keeping these defunct clubs doesn’t hurt anything but it clearly does. The AANR office needs to review each club monthly for membership and this takes away from servicing our members and clubs in compliance. It inflates the number of clubs we have </w:t>
      </w:r>
      <w:r>
        <w:rPr>
          <w:rFonts w:ascii="Times New Roman" w:hAnsi="Times New Roman" w:cs="Times New Roman"/>
          <w:sz w:val="24"/>
          <w:szCs w:val="24"/>
        </w:rPr>
        <w:lastRenderedPageBreak/>
        <w:t>as well as still advertises they are available to our members. I will be following up with the Regions for compliance with the club contracts as well as Ruling documents. It is my hope they will understand that we need to uphold what is right and ethical.</w:t>
      </w:r>
    </w:p>
    <w:p w:rsidR="002946B9" w:rsidRPr="002946B9" w:rsidRDefault="002946B9">
      <w:pPr>
        <w:rPr>
          <w:rFonts w:ascii="Times New Roman" w:hAnsi="Times New Roman" w:cs="Times New Roman"/>
          <w:b/>
          <w:sz w:val="24"/>
          <w:szCs w:val="24"/>
          <w:u w:val="single"/>
        </w:rPr>
      </w:pPr>
      <w:r w:rsidRPr="002946B9">
        <w:rPr>
          <w:rFonts w:ascii="Times New Roman" w:hAnsi="Times New Roman" w:cs="Times New Roman"/>
          <w:b/>
          <w:sz w:val="24"/>
          <w:szCs w:val="24"/>
          <w:u w:val="single"/>
        </w:rPr>
        <w:t>Membership Goals</w:t>
      </w:r>
    </w:p>
    <w:p w:rsidR="00E01EE8" w:rsidRPr="00BE2D2A" w:rsidRDefault="00E01EE8" w:rsidP="00E01EE8">
      <w:pPr>
        <w:spacing w:line="240" w:lineRule="auto"/>
        <w:rPr>
          <w:rFonts w:ascii="Calibri" w:eastAsia="Times New Roman" w:hAnsi="Calibri" w:cs="Calibri"/>
          <w:sz w:val="24"/>
          <w:szCs w:val="24"/>
        </w:rPr>
      </w:pPr>
      <w:r w:rsidRPr="00BE2D2A">
        <w:rPr>
          <w:rFonts w:ascii="Times New Roman" w:eastAsia="Times New Roman" w:hAnsi="Times New Roman" w:cs="Times New Roman"/>
          <w:b/>
          <w:bCs/>
          <w:sz w:val="20"/>
          <w:szCs w:val="20"/>
        </w:rPr>
        <w:t>November &amp; December Goals:</w:t>
      </w:r>
    </w:p>
    <w:p w:rsidR="00E01EE8" w:rsidRPr="00BE2D2A" w:rsidRDefault="00E01EE8" w:rsidP="00E01EE8">
      <w:pPr>
        <w:numPr>
          <w:ilvl w:val="0"/>
          <w:numId w:val="2"/>
        </w:numPr>
        <w:spacing w:line="240" w:lineRule="auto"/>
        <w:rPr>
          <w:rFonts w:ascii="Calibri" w:eastAsia="Times New Roman" w:hAnsi="Calibri" w:cs="Calibri"/>
          <w:sz w:val="24"/>
          <w:szCs w:val="24"/>
        </w:rPr>
      </w:pPr>
      <w:r w:rsidRPr="00BE2D2A">
        <w:rPr>
          <w:rFonts w:ascii="Times New Roman" w:eastAsia="Times New Roman" w:hAnsi="Times New Roman" w:cs="Times New Roman"/>
          <w:sz w:val="20"/>
          <w:szCs w:val="20"/>
        </w:rPr>
        <w:t>Ensure 100% alignment of Resort and Club membership numbers with the AANR Membership Report for 100% Resorts and Clubs, and that membership forms and funds are being submitted promptly as per their AANR contracts.</w:t>
      </w:r>
    </w:p>
    <w:p w:rsidR="00EF35B9" w:rsidRPr="00482064" w:rsidRDefault="00E01EE8" w:rsidP="00EF35B9">
      <w:pPr>
        <w:numPr>
          <w:ilvl w:val="0"/>
          <w:numId w:val="2"/>
        </w:numPr>
        <w:spacing w:line="240" w:lineRule="auto"/>
        <w:rPr>
          <w:rFonts w:ascii="Calibri" w:eastAsia="Times New Roman" w:hAnsi="Calibri" w:cs="Calibri"/>
          <w:sz w:val="24"/>
          <w:szCs w:val="24"/>
        </w:rPr>
      </w:pPr>
      <w:r w:rsidRPr="00BE2D2A">
        <w:rPr>
          <w:rFonts w:ascii="Times New Roman" w:eastAsia="Times New Roman" w:hAnsi="Times New Roman" w:cs="Times New Roman"/>
          <w:sz w:val="20"/>
          <w:szCs w:val="20"/>
        </w:rPr>
        <w:t>Achieve a 5% membership growth in each Region. This can partially be achieved by verifying that our 100% clubs are fully compliant.</w:t>
      </w:r>
    </w:p>
    <w:tbl>
      <w:tblPr>
        <w:tblW w:w="9594" w:type="dxa"/>
        <w:tblInd w:w="95" w:type="dxa"/>
        <w:tblLook w:val="04A0"/>
      </w:tblPr>
      <w:tblGrid>
        <w:gridCol w:w="2443"/>
        <w:gridCol w:w="1045"/>
        <w:gridCol w:w="1231"/>
        <w:gridCol w:w="1419"/>
        <w:gridCol w:w="992"/>
        <w:gridCol w:w="1197"/>
        <w:gridCol w:w="1267"/>
      </w:tblGrid>
      <w:tr w:rsidR="00DD0F26" w:rsidRPr="00DD0F26" w:rsidTr="00945FAB">
        <w:trPr>
          <w:trHeight w:val="998"/>
        </w:trPr>
        <w:tc>
          <w:tcPr>
            <w:tcW w:w="2443" w:type="dxa"/>
            <w:tcBorders>
              <w:top w:val="single" w:sz="8" w:space="0" w:color="auto"/>
              <w:left w:val="single" w:sz="8" w:space="0" w:color="auto"/>
              <w:bottom w:val="nil"/>
              <w:right w:val="nil"/>
            </w:tcBorders>
            <w:shd w:val="clear" w:color="auto" w:fill="auto"/>
            <w:noWrap/>
            <w:vAlign w:val="bottom"/>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REGIONS</w:t>
            </w:r>
          </w:p>
        </w:tc>
        <w:tc>
          <w:tcPr>
            <w:tcW w:w="1045" w:type="dxa"/>
            <w:tcBorders>
              <w:top w:val="single" w:sz="8" w:space="0" w:color="auto"/>
              <w:left w:val="nil"/>
              <w:bottom w:val="nil"/>
              <w:right w:val="nil"/>
            </w:tcBorders>
            <w:shd w:val="clear" w:color="auto" w:fill="auto"/>
            <w:vAlign w:val="center"/>
            <w:hideMark/>
          </w:tcPr>
          <w:p w:rsidR="00DD0F26" w:rsidRPr="00DD0F26" w:rsidRDefault="00DD0F26" w:rsidP="00DD0F26">
            <w:pPr>
              <w:spacing w:after="0" w:line="240" w:lineRule="auto"/>
              <w:jc w:val="center"/>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TOTAL Dec 2024</w:t>
            </w:r>
          </w:p>
        </w:tc>
        <w:tc>
          <w:tcPr>
            <w:tcW w:w="1231" w:type="dxa"/>
            <w:tcBorders>
              <w:top w:val="single" w:sz="8" w:space="0" w:color="auto"/>
              <w:left w:val="nil"/>
              <w:bottom w:val="nil"/>
              <w:right w:val="nil"/>
            </w:tcBorders>
            <w:shd w:val="clear" w:color="auto" w:fill="auto"/>
            <w:vAlign w:val="center"/>
            <w:hideMark/>
          </w:tcPr>
          <w:p w:rsidR="00DD0F26" w:rsidRPr="00DD0F26" w:rsidRDefault="00DD0F26" w:rsidP="00DD0F26">
            <w:pPr>
              <w:spacing w:after="0" w:line="240" w:lineRule="auto"/>
              <w:jc w:val="center"/>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TOTAL Mar 2025</w:t>
            </w:r>
          </w:p>
        </w:tc>
        <w:tc>
          <w:tcPr>
            <w:tcW w:w="1419" w:type="dxa"/>
            <w:tcBorders>
              <w:top w:val="single" w:sz="8" w:space="0" w:color="auto"/>
              <w:left w:val="nil"/>
              <w:bottom w:val="nil"/>
              <w:right w:val="nil"/>
            </w:tcBorders>
            <w:shd w:val="clear" w:color="auto" w:fill="auto"/>
            <w:vAlign w:val="center"/>
            <w:hideMark/>
          </w:tcPr>
          <w:p w:rsidR="00DD0F26" w:rsidRPr="00DD0F26" w:rsidRDefault="00DD0F26" w:rsidP="00DD0F26">
            <w:pPr>
              <w:spacing w:after="0" w:line="240" w:lineRule="auto"/>
              <w:jc w:val="center"/>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Difference +/- Dec to March</w:t>
            </w:r>
          </w:p>
        </w:tc>
        <w:tc>
          <w:tcPr>
            <w:tcW w:w="992" w:type="dxa"/>
            <w:tcBorders>
              <w:top w:val="single" w:sz="8" w:space="0" w:color="auto"/>
              <w:left w:val="nil"/>
              <w:bottom w:val="nil"/>
              <w:right w:val="nil"/>
            </w:tcBorders>
            <w:shd w:val="clear" w:color="auto" w:fill="auto"/>
            <w:vAlign w:val="center"/>
            <w:hideMark/>
          </w:tcPr>
          <w:p w:rsidR="00DD0F26" w:rsidRPr="00DD0F26" w:rsidRDefault="00DD0F26" w:rsidP="00DD0F26">
            <w:pPr>
              <w:spacing w:after="0" w:line="240" w:lineRule="auto"/>
              <w:jc w:val="center"/>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5% Goal 1st Quarter</w:t>
            </w:r>
          </w:p>
        </w:tc>
        <w:tc>
          <w:tcPr>
            <w:tcW w:w="1197" w:type="dxa"/>
            <w:tcBorders>
              <w:top w:val="single" w:sz="8" w:space="0" w:color="auto"/>
              <w:left w:val="nil"/>
              <w:bottom w:val="nil"/>
              <w:right w:val="single" w:sz="8" w:space="0" w:color="auto"/>
            </w:tcBorders>
            <w:shd w:val="clear" w:color="auto" w:fill="auto"/>
            <w:vAlign w:val="center"/>
            <w:hideMark/>
          </w:tcPr>
          <w:p w:rsidR="00DD0F26" w:rsidRPr="00DD0F26" w:rsidRDefault="00DD0F26" w:rsidP="00DD0F26">
            <w:pPr>
              <w:spacing w:after="0" w:line="240" w:lineRule="auto"/>
              <w:jc w:val="center"/>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Difference +/-  Dec to March vs Goal</w:t>
            </w:r>
          </w:p>
        </w:tc>
        <w:tc>
          <w:tcPr>
            <w:tcW w:w="1267" w:type="dxa"/>
            <w:tcBorders>
              <w:top w:val="single" w:sz="8" w:space="0" w:color="auto"/>
              <w:left w:val="nil"/>
              <w:bottom w:val="nil"/>
              <w:right w:val="single" w:sz="8" w:space="0" w:color="auto"/>
            </w:tcBorders>
            <w:shd w:val="clear" w:color="auto" w:fill="auto"/>
            <w:vAlign w:val="center"/>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Percentage of Goal Met</w:t>
            </w:r>
          </w:p>
        </w:tc>
      </w:tr>
      <w:tr w:rsidR="00DD0F26" w:rsidRPr="00DD0F26" w:rsidTr="00945FAB">
        <w:trPr>
          <w:trHeight w:val="294"/>
        </w:trPr>
        <w:tc>
          <w:tcPr>
            <w:tcW w:w="2443" w:type="dxa"/>
            <w:tcBorders>
              <w:top w:val="nil"/>
              <w:left w:val="single" w:sz="8" w:space="0" w:color="auto"/>
              <w:bottom w:val="nil"/>
              <w:right w:val="nil"/>
            </w:tcBorders>
            <w:shd w:val="clear" w:color="000000" w:fill="FCD5B4"/>
            <w:noWrap/>
            <w:vAlign w:val="bottom"/>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AANR East</w:t>
            </w:r>
          </w:p>
        </w:tc>
        <w:tc>
          <w:tcPr>
            <w:tcW w:w="1045"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5,934</w:t>
            </w:r>
          </w:p>
        </w:tc>
        <w:tc>
          <w:tcPr>
            <w:tcW w:w="1231"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5,829</w:t>
            </w:r>
          </w:p>
        </w:tc>
        <w:tc>
          <w:tcPr>
            <w:tcW w:w="1419"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(105)</w:t>
            </w:r>
          </w:p>
        </w:tc>
        <w:tc>
          <w:tcPr>
            <w:tcW w:w="992"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297</w:t>
            </w:r>
          </w:p>
        </w:tc>
        <w:tc>
          <w:tcPr>
            <w:tcW w:w="1197" w:type="dxa"/>
            <w:tcBorders>
              <w:top w:val="nil"/>
              <w:left w:val="nil"/>
              <w:bottom w:val="nil"/>
              <w:right w:val="single" w:sz="8" w:space="0" w:color="auto"/>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(402)</w:t>
            </w:r>
          </w:p>
        </w:tc>
        <w:tc>
          <w:tcPr>
            <w:tcW w:w="1267" w:type="dxa"/>
            <w:tcBorders>
              <w:top w:val="nil"/>
              <w:left w:val="nil"/>
              <w:bottom w:val="nil"/>
              <w:right w:val="single" w:sz="8" w:space="0" w:color="auto"/>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-135.4</w:t>
            </w:r>
          </w:p>
        </w:tc>
      </w:tr>
      <w:tr w:rsidR="00DD0F26" w:rsidRPr="00DD0F26" w:rsidTr="00945FAB">
        <w:trPr>
          <w:trHeight w:val="294"/>
        </w:trPr>
        <w:tc>
          <w:tcPr>
            <w:tcW w:w="2443" w:type="dxa"/>
            <w:tcBorders>
              <w:top w:val="nil"/>
              <w:left w:val="single" w:sz="8" w:space="0" w:color="auto"/>
              <w:bottom w:val="nil"/>
              <w:right w:val="nil"/>
            </w:tcBorders>
            <w:shd w:val="clear" w:color="auto" w:fill="auto"/>
            <w:noWrap/>
            <w:vAlign w:val="bottom"/>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AANR Florida</w:t>
            </w:r>
          </w:p>
        </w:tc>
        <w:tc>
          <w:tcPr>
            <w:tcW w:w="1045"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5,203</w:t>
            </w:r>
          </w:p>
        </w:tc>
        <w:tc>
          <w:tcPr>
            <w:tcW w:w="1231"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5,190</w:t>
            </w:r>
          </w:p>
        </w:tc>
        <w:tc>
          <w:tcPr>
            <w:tcW w:w="1419"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(13)</w:t>
            </w:r>
          </w:p>
        </w:tc>
        <w:tc>
          <w:tcPr>
            <w:tcW w:w="992"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260</w:t>
            </w:r>
          </w:p>
        </w:tc>
        <w:tc>
          <w:tcPr>
            <w:tcW w:w="1197" w:type="dxa"/>
            <w:tcBorders>
              <w:top w:val="nil"/>
              <w:left w:val="nil"/>
              <w:bottom w:val="nil"/>
              <w:right w:val="single" w:sz="8" w:space="0" w:color="auto"/>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(273)</w:t>
            </w:r>
          </w:p>
        </w:tc>
        <w:tc>
          <w:tcPr>
            <w:tcW w:w="1267" w:type="dxa"/>
            <w:tcBorders>
              <w:top w:val="nil"/>
              <w:left w:val="nil"/>
              <w:bottom w:val="nil"/>
              <w:right w:val="single" w:sz="8" w:space="0" w:color="auto"/>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-105.0</w:t>
            </w:r>
          </w:p>
        </w:tc>
      </w:tr>
      <w:tr w:rsidR="00DD0F26" w:rsidRPr="00DD0F26" w:rsidTr="00945FAB">
        <w:trPr>
          <w:trHeight w:val="294"/>
        </w:trPr>
        <w:tc>
          <w:tcPr>
            <w:tcW w:w="2443" w:type="dxa"/>
            <w:tcBorders>
              <w:top w:val="nil"/>
              <w:left w:val="single" w:sz="8" w:space="0" w:color="auto"/>
              <w:bottom w:val="nil"/>
              <w:right w:val="nil"/>
            </w:tcBorders>
            <w:shd w:val="clear" w:color="000000" w:fill="FCD5B4"/>
            <w:noWrap/>
            <w:vAlign w:val="bottom"/>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AANR Midwest</w:t>
            </w:r>
          </w:p>
        </w:tc>
        <w:tc>
          <w:tcPr>
            <w:tcW w:w="1045"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4,573</w:t>
            </w:r>
          </w:p>
        </w:tc>
        <w:tc>
          <w:tcPr>
            <w:tcW w:w="1231"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4,527</w:t>
            </w:r>
          </w:p>
        </w:tc>
        <w:tc>
          <w:tcPr>
            <w:tcW w:w="1419"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(46)</w:t>
            </w:r>
          </w:p>
        </w:tc>
        <w:tc>
          <w:tcPr>
            <w:tcW w:w="992"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229</w:t>
            </w:r>
          </w:p>
        </w:tc>
        <w:tc>
          <w:tcPr>
            <w:tcW w:w="1197" w:type="dxa"/>
            <w:tcBorders>
              <w:top w:val="nil"/>
              <w:left w:val="nil"/>
              <w:bottom w:val="nil"/>
              <w:right w:val="single" w:sz="8" w:space="0" w:color="auto"/>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(275)</w:t>
            </w:r>
          </w:p>
        </w:tc>
        <w:tc>
          <w:tcPr>
            <w:tcW w:w="1267" w:type="dxa"/>
            <w:tcBorders>
              <w:top w:val="nil"/>
              <w:left w:val="nil"/>
              <w:bottom w:val="nil"/>
              <w:right w:val="single" w:sz="8" w:space="0" w:color="auto"/>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-120.1</w:t>
            </w:r>
          </w:p>
        </w:tc>
      </w:tr>
      <w:tr w:rsidR="00DD0F26" w:rsidRPr="00DD0F26" w:rsidTr="00945FAB">
        <w:trPr>
          <w:trHeight w:val="294"/>
        </w:trPr>
        <w:tc>
          <w:tcPr>
            <w:tcW w:w="2443" w:type="dxa"/>
            <w:tcBorders>
              <w:top w:val="nil"/>
              <w:left w:val="single" w:sz="8" w:space="0" w:color="auto"/>
              <w:bottom w:val="nil"/>
              <w:right w:val="nil"/>
            </w:tcBorders>
            <w:shd w:val="clear" w:color="auto" w:fill="auto"/>
            <w:noWrap/>
            <w:vAlign w:val="bottom"/>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AANR Northwest</w:t>
            </w:r>
          </w:p>
        </w:tc>
        <w:tc>
          <w:tcPr>
            <w:tcW w:w="1045"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1,865</w:t>
            </w:r>
          </w:p>
        </w:tc>
        <w:tc>
          <w:tcPr>
            <w:tcW w:w="1231"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1,836</w:t>
            </w:r>
          </w:p>
        </w:tc>
        <w:tc>
          <w:tcPr>
            <w:tcW w:w="1419"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(29)</w:t>
            </w:r>
          </w:p>
        </w:tc>
        <w:tc>
          <w:tcPr>
            <w:tcW w:w="992"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93</w:t>
            </w:r>
          </w:p>
        </w:tc>
        <w:tc>
          <w:tcPr>
            <w:tcW w:w="1197" w:type="dxa"/>
            <w:tcBorders>
              <w:top w:val="nil"/>
              <w:left w:val="nil"/>
              <w:bottom w:val="nil"/>
              <w:right w:val="single" w:sz="8" w:space="0" w:color="auto"/>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(122)</w:t>
            </w:r>
          </w:p>
        </w:tc>
        <w:tc>
          <w:tcPr>
            <w:tcW w:w="1267" w:type="dxa"/>
            <w:tcBorders>
              <w:top w:val="nil"/>
              <w:left w:val="nil"/>
              <w:bottom w:val="nil"/>
              <w:right w:val="single" w:sz="8" w:space="0" w:color="auto"/>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-131.1</w:t>
            </w:r>
          </w:p>
        </w:tc>
      </w:tr>
      <w:tr w:rsidR="00DD0F26" w:rsidRPr="00DD0F26" w:rsidTr="00945FAB">
        <w:trPr>
          <w:trHeight w:val="294"/>
        </w:trPr>
        <w:tc>
          <w:tcPr>
            <w:tcW w:w="2443" w:type="dxa"/>
            <w:tcBorders>
              <w:top w:val="nil"/>
              <w:left w:val="single" w:sz="8" w:space="0" w:color="auto"/>
              <w:bottom w:val="nil"/>
              <w:right w:val="nil"/>
            </w:tcBorders>
            <w:shd w:val="clear" w:color="000000" w:fill="FCD5B4"/>
            <w:noWrap/>
            <w:vAlign w:val="bottom"/>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AANR Southwest</w:t>
            </w:r>
          </w:p>
        </w:tc>
        <w:tc>
          <w:tcPr>
            <w:tcW w:w="1045"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1,371</w:t>
            </w:r>
          </w:p>
        </w:tc>
        <w:tc>
          <w:tcPr>
            <w:tcW w:w="1231"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1,346</w:t>
            </w:r>
          </w:p>
        </w:tc>
        <w:tc>
          <w:tcPr>
            <w:tcW w:w="1419"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(25)</w:t>
            </w:r>
          </w:p>
        </w:tc>
        <w:tc>
          <w:tcPr>
            <w:tcW w:w="992"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69</w:t>
            </w:r>
          </w:p>
        </w:tc>
        <w:tc>
          <w:tcPr>
            <w:tcW w:w="1197" w:type="dxa"/>
            <w:tcBorders>
              <w:top w:val="nil"/>
              <w:left w:val="nil"/>
              <w:bottom w:val="nil"/>
              <w:right w:val="single" w:sz="8" w:space="0" w:color="auto"/>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(94)</w:t>
            </w:r>
          </w:p>
        </w:tc>
        <w:tc>
          <w:tcPr>
            <w:tcW w:w="1267" w:type="dxa"/>
            <w:tcBorders>
              <w:top w:val="nil"/>
              <w:left w:val="nil"/>
              <w:bottom w:val="nil"/>
              <w:right w:val="single" w:sz="8" w:space="0" w:color="auto"/>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-136.5</w:t>
            </w:r>
          </w:p>
        </w:tc>
      </w:tr>
      <w:tr w:rsidR="00DD0F26" w:rsidRPr="00DD0F26" w:rsidTr="00945FAB">
        <w:trPr>
          <w:trHeight w:val="294"/>
        </w:trPr>
        <w:tc>
          <w:tcPr>
            <w:tcW w:w="2443" w:type="dxa"/>
            <w:tcBorders>
              <w:top w:val="nil"/>
              <w:left w:val="single" w:sz="8" w:space="0" w:color="auto"/>
              <w:bottom w:val="nil"/>
              <w:right w:val="nil"/>
            </w:tcBorders>
            <w:shd w:val="clear" w:color="auto" w:fill="auto"/>
            <w:noWrap/>
            <w:vAlign w:val="bottom"/>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AANR West</w:t>
            </w:r>
          </w:p>
        </w:tc>
        <w:tc>
          <w:tcPr>
            <w:tcW w:w="1045"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6,047</w:t>
            </w:r>
          </w:p>
        </w:tc>
        <w:tc>
          <w:tcPr>
            <w:tcW w:w="1231"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6,150</w:t>
            </w:r>
          </w:p>
        </w:tc>
        <w:tc>
          <w:tcPr>
            <w:tcW w:w="1419"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00B050"/>
                <w:sz w:val="20"/>
                <w:szCs w:val="20"/>
              </w:rPr>
            </w:pPr>
            <w:r w:rsidRPr="00DD0F26">
              <w:rPr>
                <w:rFonts w:ascii="Times New Roman" w:eastAsia="Times New Roman" w:hAnsi="Times New Roman" w:cs="Times New Roman"/>
                <w:b/>
                <w:bCs/>
                <w:color w:val="00B050"/>
                <w:sz w:val="20"/>
                <w:szCs w:val="20"/>
              </w:rPr>
              <w:t>103</w:t>
            </w:r>
          </w:p>
        </w:tc>
        <w:tc>
          <w:tcPr>
            <w:tcW w:w="992" w:type="dxa"/>
            <w:tcBorders>
              <w:top w:val="nil"/>
              <w:left w:val="nil"/>
              <w:bottom w:val="nil"/>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302</w:t>
            </w:r>
          </w:p>
        </w:tc>
        <w:tc>
          <w:tcPr>
            <w:tcW w:w="1197" w:type="dxa"/>
            <w:tcBorders>
              <w:top w:val="nil"/>
              <w:left w:val="nil"/>
              <w:bottom w:val="nil"/>
              <w:right w:val="single" w:sz="8" w:space="0" w:color="auto"/>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(199)</w:t>
            </w:r>
          </w:p>
        </w:tc>
        <w:tc>
          <w:tcPr>
            <w:tcW w:w="1267" w:type="dxa"/>
            <w:tcBorders>
              <w:top w:val="nil"/>
              <w:left w:val="nil"/>
              <w:bottom w:val="nil"/>
              <w:right w:val="single" w:sz="8" w:space="0" w:color="auto"/>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-65.9</w:t>
            </w:r>
          </w:p>
        </w:tc>
      </w:tr>
      <w:tr w:rsidR="00DD0F26" w:rsidRPr="00DD0F26" w:rsidTr="00945FAB">
        <w:trPr>
          <w:trHeight w:val="294"/>
        </w:trPr>
        <w:tc>
          <w:tcPr>
            <w:tcW w:w="2443" w:type="dxa"/>
            <w:tcBorders>
              <w:top w:val="nil"/>
              <w:left w:val="single" w:sz="8" w:space="0" w:color="auto"/>
              <w:bottom w:val="nil"/>
              <w:right w:val="nil"/>
            </w:tcBorders>
            <w:shd w:val="clear" w:color="000000" w:fill="FCD5B4"/>
            <w:noWrap/>
            <w:vAlign w:val="bottom"/>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AANR Western Canada</w:t>
            </w:r>
          </w:p>
        </w:tc>
        <w:tc>
          <w:tcPr>
            <w:tcW w:w="1045"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391</w:t>
            </w:r>
          </w:p>
        </w:tc>
        <w:tc>
          <w:tcPr>
            <w:tcW w:w="1231"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387</w:t>
            </w:r>
          </w:p>
        </w:tc>
        <w:tc>
          <w:tcPr>
            <w:tcW w:w="1419"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(4)</w:t>
            </w:r>
          </w:p>
        </w:tc>
        <w:tc>
          <w:tcPr>
            <w:tcW w:w="992" w:type="dxa"/>
            <w:tcBorders>
              <w:top w:val="nil"/>
              <w:left w:val="nil"/>
              <w:bottom w:val="nil"/>
              <w:right w:val="nil"/>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r w:rsidRPr="00DD0F26">
              <w:rPr>
                <w:rFonts w:ascii="Times New Roman" w:eastAsia="Times New Roman" w:hAnsi="Times New Roman" w:cs="Times New Roman"/>
                <w:color w:val="000000"/>
                <w:sz w:val="20"/>
                <w:szCs w:val="20"/>
              </w:rPr>
              <w:t>20</w:t>
            </w:r>
          </w:p>
        </w:tc>
        <w:tc>
          <w:tcPr>
            <w:tcW w:w="1197" w:type="dxa"/>
            <w:tcBorders>
              <w:top w:val="nil"/>
              <w:left w:val="nil"/>
              <w:bottom w:val="nil"/>
              <w:right w:val="single" w:sz="8" w:space="0" w:color="auto"/>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(24)</w:t>
            </w:r>
          </w:p>
        </w:tc>
        <w:tc>
          <w:tcPr>
            <w:tcW w:w="1267" w:type="dxa"/>
            <w:tcBorders>
              <w:top w:val="nil"/>
              <w:left w:val="nil"/>
              <w:bottom w:val="nil"/>
              <w:right w:val="single" w:sz="8" w:space="0" w:color="auto"/>
            </w:tcBorders>
            <w:shd w:val="clear" w:color="000000" w:fill="FCD5B4"/>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-120.5</w:t>
            </w:r>
          </w:p>
        </w:tc>
      </w:tr>
      <w:tr w:rsidR="00DD0F26" w:rsidRPr="00DD0F26" w:rsidTr="00945FAB">
        <w:trPr>
          <w:trHeight w:val="308"/>
        </w:trPr>
        <w:tc>
          <w:tcPr>
            <w:tcW w:w="2443" w:type="dxa"/>
            <w:tcBorders>
              <w:top w:val="nil"/>
              <w:left w:val="single" w:sz="8" w:space="0" w:color="auto"/>
              <w:bottom w:val="single" w:sz="8" w:space="0" w:color="auto"/>
              <w:right w:val="nil"/>
            </w:tcBorders>
            <w:shd w:val="clear" w:color="auto" w:fill="auto"/>
            <w:noWrap/>
            <w:vAlign w:val="bottom"/>
            <w:hideMark/>
          </w:tcPr>
          <w:p w:rsidR="00DD0F26" w:rsidRPr="00DD0F26" w:rsidRDefault="00DD0F26" w:rsidP="00DD0F26">
            <w:pPr>
              <w:spacing w:after="0" w:line="240" w:lineRule="auto"/>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TOTAL</w:t>
            </w:r>
          </w:p>
        </w:tc>
        <w:tc>
          <w:tcPr>
            <w:tcW w:w="1045" w:type="dxa"/>
            <w:tcBorders>
              <w:top w:val="nil"/>
              <w:left w:val="nil"/>
              <w:bottom w:val="single" w:sz="8" w:space="0" w:color="auto"/>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25,384</w:t>
            </w:r>
          </w:p>
        </w:tc>
        <w:tc>
          <w:tcPr>
            <w:tcW w:w="1231" w:type="dxa"/>
            <w:tcBorders>
              <w:top w:val="nil"/>
              <w:left w:val="nil"/>
              <w:bottom w:val="single" w:sz="8" w:space="0" w:color="auto"/>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25,265</w:t>
            </w:r>
          </w:p>
        </w:tc>
        <w:tc>
          <w:tcPr>
            <w:tcW w:w="1419" w:type="dxa"/>
            <w:tcBorders>
              <w:top w:val="nil"/>
              <w:left w:val="nil"/>
              <w:bottom w:val="single" w:sz="8" w:space="0" w:color="auto"/>
              <w:right w:val="nil"/>
            </w:tcBorders>
            <w:shd w:val="clear" w:color="auto" w:fill="auto"/>
            <w:noWrap/>
            <w:vAlign w:val="bottom"/>
            <w:hideMark/>
          </w:tcPr>
          <w:p w:rsidR="00DD0F26" w:rsidRPr="00DD0F26" w:rsidRDefault="000A41DC" w:rsidP="00945FAB">
            <w:pPr>
              <w:spacing w:after="0" w:line="240" w:lineRule="auto"/>
              <w:jc w:val="center"/>
              <w:rPr>
                <w:rFonts w:ascii="Times New Roman" w:eastAsia="Times New Roman" w:hAnsi="Times New Roman" w:cs="Times New Roman"/>
                <w:b/>
                <w:bCs/>
                <w:color w:val="FF0000"/>
                <w:sz w:val="20"/>
                <w:szCs w:val="20"/>
              </w:rPr>
            </w:pPr>
            <w:r>
              <w:rPr>
                <w:rFonts w:ascii="Times New Roman" w:eastAsia="Times New Roman" w:hAnsi="Times New Roman" w:cs="Times New Roman"/>
                <w:b/>
                <w:bCs/>
                <w:color w:val="FF0000"/>
                <w:sz w:val="20"/>
                <w:szCs w:val="20"/>
              </w:rPr>
              <w:t>(119</w:t>
            </w:r>
            <w:r w:rsidR="00DD0F26" w:rsidRPr="00DD0F26">
              <w:rPr>
                <w:rFonts w:ascii="Times New Roman" w:eastAsia="Times New Roman" w:hAnsi="Times New Roman" w:cs="Times New Roman"/>
                <w:b/>
                <w:bCs/>
                <w:color w:val="FF0000"/>
                <w:sz w:val="20"/>
                <w:szCs w:val="20"/>
              </w:rPr>
              <w:t>)</w:t>
            </w:r>
          </w:p>
        </w:tc>
        <w:tc>
          <w:tcPr>
            <w:tcW w:w="992" w:type="dxa"/>
            <w:tcBorders>
              <w:top w:val="nil"/>
              <w:left w:val="nil"/>
              <w:bottom w:val="single" w:sz="8" w:space="0" w:color="auto"/>
              <w:right w:val="nil"/>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000000"/>
                <w:sz w:val="20"/>
                <w:szCs w:val="20"/>
              </w:rPr>
            </w:pPr>
            <w:r w:rsidRPr="00DD0F26">
              <w:rPr>
                <w:rFonts w:ascii="Times New Roman" w:eastAsia="Times New Roman" w:hAnsi="Times New Roman" w:cs="Times New Roman"/>
                <w:b/>
                <w:bCs/>
                <w:color w:val="000000"/>
                <w:sz w:val="20"/>
                <w:szCs w:val="20"/>
              </w:rPr>
              <w:t>1,269</w:t>
            </w:r>
          </w:p>
        </w:tc>
        <w:tc>
          <w:tcPr>
            <w:tcW w:w="1197" w:type="dxa"/>
            <w:tcBorders>
              <w:top w:val="nil"/>
              <w:left w:val="nil"/>
              <w:bottom w:val="single" w:sz="8" w:space="0" w:color="auto"/>
              <w:right w:val="single" w:sz="8" w:space="0" w:color="auto"/>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b/>
                <w:bCs/>
                <w:color w:val="FF0000"/>
                <w:sz w:val="20"/>
                <w:szCs w:val="20"/>
              </w:rPr>
            </w:pPr>
            <w:r w:rsidRPr="00DD0F26">
              <w:rPr>
                <w:rFonts w:ascii="Times New Roman" w:eastAsia="Times New Roman" w:hAnsi="Times New Roman" w:cs="Times New Roman"/>
                <w:b/>
                <w:bCs/>
                <w:color w:val="FF0000"/>
                <w:sz w:val="20"/>
                <w:szCs w:val="20"/>
              </w:rPr>
              <w:t>(1,388)</w:t>
            </w:r>
          </w:p>
        </w:tc>
        <w:tc>
          <w:tcPr>
            <w:tcW w:w="1267" w:type="dxa"/>
            <w:tcBorders>
              <w:top w:val="nil"/>
              <w:left w:val="nil"/>
              <w:bottom w:val="single" w:sz="8" w:space="0" w:color="auto"/>
              <w:right w:val="single" w:sz="8" w:space="0" w:color="auto"/>
            </w:tcBorders>
            <w:shd w:val="clear" w:color="auto" w:fill="auto"/>
            <w:noWrap/>
            <w:vAlign w:val="bottom"/>
            <w:hideMark/>
          </w:tcPr>
          <w:p w:rsidR="00DD0F26" w:rsidRPr="00DD0F26" w:rsidRDefault="00DD0F26" w:rsidP="00945FAB">
            <w:pPr>
              <w:spacing w:after="0" w:line="240" w:lineRule="auto"/>
              <w:jc w:val="center"/>
              <w:rPr>
                <w:rFonts w:ascii="Times New Roman" w:eastAsia="Times New Roman" w:hAnsi="Times New Roman" w:cs="Times New Roman"/>
                <w:color w:val="000000"/>
                <w:sz w:val="20"/>
                <w:szCs w:val="20"/>
              </w:rPr>
            </w:pPr>
          </w:p>
        </w:tc>
      </w:tr>
    </w:tbl>
    <w:p w:rsidR="00DD7000" w:rsidRDefault="00DD7000" w:rsidP="002946B9">
      <w:pPr>
        <w:rPr>
          <w:rFonts w:ascii="Times New Roman" w:eastAsia="Times New Roman" w:hAnsi="Times New Roman" w:cs="Times New Roman"/>
          <w:sz w:val="20"/>
          <w:szCs w:val="20"/>
        </w:rPr>
      </w:pPr>
    </w:p>
    <w:p w:rsidR="002946B9" w:rsidRDefault="002946B9" w:rsidP="002946B9">
      <w:pPr>
        <w:rPr>
          <w:rFonts w:ascii="Times New Roman" w:hAnsi="Times New Roman" w:cs="Times New Roman"/>
          <w:sz w:val="24"/>
          <w:szCs w:val="24"/>
        </w:rPr>
      </w:pPr>
      <w:r>
        <w:rPr>
          <w:rFonts w:ascii="Times New Roman" w:hAnsi="Times New Roman" w:cs="Times New Roman"/>
          <w:sz w:val="24"/>
          <w:szCs w:val="24"/>
        </w:rPr>
        <w:t xml:space="preserve">The goal for November was to have the Regions contact their clubs and resorts and ensure that if they were contracted as 100%, that they adhered to this stipulation. I have not received any communication that this has been done. The December goal to achieve 5% membership growth in each Region was moved to encompass the December 2024 ending numbers against the March 2025 ending numbers, for a complete quarter of review. As you can see from the chart, </w:t>
      </w:r>
      <w:r w:rsidR="00736D53">
        <w:rPr>
          <w:rFonts w:ascii="Times New Roman" w:hAnsi="Times New Roman" w:cs="Times New Roman"/>
          <w:sz w:val="24"/>
          <w:szCs w:val="24"/>
        </w:rPr>
        <w:t xml:space="preserve">only one Region, AANR-West, had positive </w:t>
      </w:r>
      <w:r w:rsidR="000A41DC">
        <w:rPr>
          <w:rFonts w:ascii="Times New Roman" w:hAnsi="Times New Roman" w:cs="Times New Roman"/>
          <w:sz w:val="24"/>
          <w:szCs w:val="24"/>
        </w:rPr>
        <w:t>growth from December to March, however n</w:t>
      </w:r>
      <w:r w:rsidR="00736D53">
        <w:rPr>
          <w:rFonts w:ascii="Times New Roman" w:hAnsi="Times New Roman" w:cs="Times New Roman"/>
          <w:sz w:val="24"/>
          <w:szCs w:val="24"/>
        </w:rPr>
        <w:t xml:space="preserve">one of the Regions were able to make their 5% goal. </w:t>
      </w:r>
      <w:r w:rsidR="00A329D4">
        <w:rPr>
          <w:rFonts w:ascii="Times New Roman" w:hAnsi="Times New Roman" w:cs="Times New Roman"/>
          <w:sz w:val="24"/>
          <w:szCs w:val="24"/>
        </w:rPr>
        <w:t xml:space="preserve">While we discuss gaining members, </w:t>
      </w:r>
      <w:r w:rsidR="006F7FCA" w:rsidRPr="006F7FCA">
        <w:rPr>
          <w:rFonts w:ascii="Times New Roman" w:hAnsi="Times New Roman" w:cs="Times New Roman"/>
          <w:sz w:val="24"/>
          <w:szCs w:val="24"/>
        </w:rPr>
        <w:t>those efforts are meaningless without a clear goal to strive toward.</w:t>
      </w:r>
      <w:r w:rsidR="000A41DC">
        <w:rPr>
          <w:rFonts w:ascii="Times New Roman" w:hAnsi="Times New Roman" w:cs="Times New Roman"/>
          <w:sz w:val="24"/>
          <w:szCs w:val="24"/>
        </w:rPr>
        <w:t xml:space="preserve"> What plans do the Regions have to meet this goal? It is not enough to say “we need membership.” We need quantifiable goals to work toward. The original plan was to have a 5% growth goal quarterly however, </w:t>
      </w:r>
      <w:r w:rsidR="00745AE4">
        <w:rPr>
          <w:rFonts w:ascii="Times New Roman" w:hAnsi="Times New Roman" w:cs="Times New Roman"/>
          <w:sz w:val="24"/>
          <w:szCs w:val="24"/>
        </w:rPr>
        <w:t>because we are far from meeting that number, the 5% will turn from a quarterly goal to a yearly one.</w:t>
      </w:r>
    </w:p>
    <w:p w:rsidR="002946B9" w:rsidRPr="004C1804" w:rsidRDefault="00A329D4">
      <w:pPr>
        <w:rPr>
          <w:rFonts w:ascii="Times New Roman" w:hAnsi="Times New Roman" w:cs="Times New Roman"/>
          <w:sz w:val="24"/>
          <w:szCs w:val="24"/>
        </w:rPr>
      </w:pPr>
      <w:r>
        <w:rPr>
          <w:rFonts w:ascii="Times New Roman" w:hAnsi="Times New Roman" w:cs="Times New Roman"/>
          <w:sz w:val="24"/>
          <w:szCs w:val="24"/>
        </w:rPr>
        <w:t>The Presidents and the Trustees have monthly calls with their peers. It is my hope to see a plan come forth from these calls about concrete actions the Regions will be taking to gain membership.</w:t>
      </w:r>
      <w:r w:rsidR="00FE258D">
        <w:rPr>
          <w:rFonts w:ascii="Times New Roman" w:hAnsi="Times New Roman" w:cs="Times New Roman"/>
          <w:sz w:val="24"/>
          <w:szCs w:val="24"/>
        </w:rPr>
        <w:t xml:space="preserve"> It is of interest to note that the Regions are relying on AANR to provide a membership </w:t>
      </w:r>
      <w:r w:rsidR="0097145B">
        <w:rPr>
          <w:rFonts w:ascii="Times New Roman" w:hAnsi="Times New Roman" w:cs="Times New Roman"/>
          <w:sz w:val="24"/>
          <w:szCs w:val="24"/>
        </w:rPr>
        <w:t xml:space="preserve">growth </w:t>
      </w:r>
      <w:r w:rsidR="00FE258D">
        <w:rPr>
          <w:rFonts w:ascii="Times New Roman" w:hAnsi="Times New Roman" w:cs="Times New Roman"/>
          <w:sz w:val="24"/>
          <w:szCs w:val="24"/>
        </w:rPr>
        <w:t xml:space="preserve">plan when as legal separate </w:t>
      </w:r>
      <w:r w:rsidR="00483A47">
        <w:rPr>
          <w:rFonts w:ascii="Times New Roman" w:hAnsi="Times New Roman" w:cs="Times New Roman"/>
          <w:sz w:val="24"/>
          <w:szCs w:val="24"/>
        </w:rPr>
        <w:t>entities;</w:t>
      </w:r>
      <w:r w:rsidR="00FE258D">
        <w:rPr>
          <w:rFonts w:ascii="Times New Roman" w:hAnsi="Times New Roman" w:cs="Times New Roman"/>
          <w:sz w:val="24"/>
          <w:szCs w:val="24"/>
        </w:rPr>
        <w:t xml:space="preserve"> they should be responsible for their own plan, with AANR supplementing this effort.</w:t>
      </w:r>
    </w:p>
    <w:p w:rsidR="00DD31D3" w:rsidRDefault="00DD31D3">
      <w:pPr>
        <w:rPr>
          <w:rFonts w:ascii="Times New Roman" w:hAnsi="Times New Roman" w:cs="Times New Roman"/>
          <w:sz w:val="24"/>
          <w:szCs w:val="24"/>
        </w:rPr>
      </w:pPr>
      <w:r w:rsidRPr="00DD31D3">
        <w:rPr>
          <w:rFonts w:ascii="Times New Roman" w:hAnsi="Times New Roman" w:cs="Times New Roman"/>
          <w:b/>
          <w:sz w:val="24"/>
          <w:szCs w:val="24"/>
          <w:u w:val="single"/>
        </w:rPr>
        <w:lastRenderedPageBreak/>
        <w:t>Membership Dues Modernization</w:t>
      </w:r>
      <w:r w:rsidR="004C1804">
        <w:rPr>
          <w:rFonts w:ascii="Times New Roman" w:hAnsi="Times New Roman" w:cs="Times New Roman"/>
          <w:sz w:val="24"/>
          <w:szCs w:val="24"/>
        </w:rPr>
        <w:t xml:space="preserve"> – The C</w:t>
      </w:r>
      <w:r w:rsidR="005906BC">
        <w:rPr>
          <w:rFonts w:ascii="Times New Roman" w:hAnsi="Times New Roman" w:cs="Times New Roman"/>
          <w:sz w:val="24"/>
          <w:szCs w:val="24"/>
        </w:rPr>
        <w:t>ommittee ha</w:t>
      </w:r>
      <w:r>
        <w:rPr>
          <w:rFonts w:ascii="Times New Roman" w:hAnsi="Times New Roman" w:cs="Times New Roman"/>
          <w:sz w:val="24"/>
          <w:szCs w:val="24"/>
        </w:rPr>
        <w:t xml:space="preserve">s </w:t>
      </w:r>
      <w:r w:rsidR="005906BC">
        <w:rPr>
          <w:rFonts w:ascii="Times New Roman" w:hAnsi="Times New Roman" w:cs="Times New Roman"/>
          <w:sz w:val="24"/>
          <w:szCs w:val="24"/>
        </w:rPr>
        <w:t xml:space="preserve">been </w:t>
      </w:r>
      <w:r>
        <w:rPr>
          <w:rFonts w:ascii="Times New Roman" w:hAnsi="Times New Roman" w:cs="Times New Roman"/>
          <w:sz w:val="24"/>
          <w:szCs w:val="24"/>
        </w:rPr>
        <w:t xml:space="preserve">exploring ways for the membership dues structure to be streamlined and removing some </w:t>
      </w:r>
      <w:r w:rsidR="00CC1EBF">
        <w:rPr>
          <w:rFonts w:ascii="Times New Roman" w:hAnsi="Times New Roman" w:cs="Times New Roman"/>
          <w:sz w:val="24"/>
          <w:szCs w:val="24"/>
        </w:rPr>
        <w:t>levels while considering others</w:t>
      </w:r>
      <w:r>
        <w:rPr>
          <w:rFonts w:ascii="Times New Roman" w:hAnsi="Times New Roman" w:cs="Times New Roman"/>
          <w:sz w:val="24"/>
          <w:szCs w:val="24"/>
        </w:rPr>
        <w:t xml:space="preserve">. Chair Joe Rives may have more information to contribute about the </w:t>
      </w:r>
      <w:r w:rsidR="00EF35B9">
        <w:rPr>
          <w:rFonts w:ascii="Times New Roman" w:hAnsi="Times New Roman" w:cs="Times New Roman"/>
          <w:sz w:val="24"/>
          <w:szCs w:val="24"/>
        </w:rPr>
        <w:t xml:space="preserve">work the </w:t>
      </w:r>
      <w:r>
        <w:rPr>
          <w:rFonts w:ascii="Times New Roman" w:hAnsi="Times New Roman" w:cs="Times New Roman"/>
          <w:sz w:val="24"/>
          <w:szCs w:val="24"/>
        </w:rPr>
        <w:t>Committee</w:t>
      </w:r>
      <w:r w:rsidR="00EF35B9">
        <w:rPr>
          <w:rFonts w:ascii="Times New Roman" w:hAnsi="Times New Roman" w:cs="Times New Roman"/>
          <w:sz w:val="24"/>
          <w:szCs w:val="24"/>
        </w:rPr>
        <w:t xml:space="preserve"> has done.</w:t>
      </w:r>
    </w:p>
    <w:p w:rsidR="006F3A61" w:rsidRDefault="00CC1EBF">
      <w:pPr>
        <w:rPr>
          <w:rFonts w:ascii="Times New Roman" w:hAnsi="Times New Roman" w:cs="Times New Roman"/>
          <w:sz w:val="24"/>
          <w:szCs w:val="24"/>
        </w:rPr>
      </w:pPr>
      <w:r>
        <w:rPr>
          <w:rFonts w:ascii="Times New Roman" w:hAnsi="Times New Roman" w:cs="Times New Roman"/>
          <w:sz w:val="24"/>
          <w:szCs w:val="24"/>
        </w:rPr>
        <w:t xml:space="preserve">One program implemented through the Dues Committee is the Dual-Direct </w:t>
      </w:r>
      <w:r w:rsidR="00903ABA">
        <w:rPr>
          <w:rFonts w:ascii="Times New Roman" w:hAnsi="Times New Roman" w:cs="Times New Roman"/>
          <w:sz w:val="24"/>
          <w:szCs w:val="24"/>
        </w:rPr>
        <w:t>Option</w:t>
      </w:r>
      <w:r>
        <w:rPr>
          <w:rFonts w:ascii="Times New Roman" w:hAnsi="Times New Roman" w:cs="Times New Roman"/>
          <w:sz w:val="24"/>
          <w:szCs w:val="24"/>
        </w:rPr>
        <w:t xml:space="preserve"> and Dual-Direct Premier</w:t>
      </w:r>
      <w:r w:rsidR="006F3A61">
        <w:rPr>
          <w:rFonts w:ascii="Times New Roman" w:hAnsi="Times New Roman" w:cs="Times New Roman"/>
          <w:sz w:val="24"/>
          <w:szCs w:val="24"/>
        </w:rPr>
        <w:t xml:space="preserve"> </w:t>
      </w:r>
      <w:r w:rsidR="00903ABA">
        <w:rPr>
          <w:rFonts w:ascii="Times New Roman" w:hAnsi="Times New Roman" w:cs="Times New Roman"/>
          <w:sz w:val="24"/>
          <w:szCs w:val="24"/>
        </w:rPr>
        <w:t>Option</w:t>
      </w:r>
      <w:r w:rsidR="006F3A61">
        <w:rPr>
          <w:rFonts w:ascii="Times New Roman" w:hAnsi="Times New Roman" w:cs="Times New Roman"/>
          <w:sz w:val="24"/>
          <w:szCs w:val="24"/>
        </w:rPr>
        <w:t>.</w:t>
      </w:r>
    </w:p>
    <w:p w:rsidR="00DD31D3" w:rsidRDefault="00903ABA">
      <w:pPr>
        <w:rPr>
          <w:rFonts w:ascii="Times New Roman" w:hAnsi="Times New Roman" w:cs="Times New Roman"/>
          <w:sz w:val="24"/>
          <w:szCs w:val="24"/>
        </w:rPr>
      </w:pPr>
      <w:r>
        <w:rPr>
          <w:rFonts w:ascii="Times New Roman" w:hAnsi="Times New Roman" w:cs="Times New Roman"/>
          <w:sz w:val="24"/>
          <w:szCs w:val="24"/>
        </w:rPr>
        <w:t xml:space="preserve">The </w:t>
      </w:r>
      <w:r w:rsidR="006000F9">
        <w:rPr>
          <w:rFonts w:ascii="Times New Roman" w:hAnsi="Times New Roman" w:cs="Times New Roman"/>
          <w:sz w:val="24"/>
          <w:szCs w:val="24"/>
        </w:rPr>
        <w:t>Dual-</w:t>
      </w:r>
      <w:r w:rsidR="006F3A61">
        <w:rPr>
          <w:rFonts w:ascii="Times New Roman" w:hAnsi="Times New Roman" w:cs="Times New Roman"/>
          <w:sz w:val="24"/>
          <w:szCs w:val="24"/>
        </w:rPr>
        <w:t xml:space="preserve">Direct </w:t>
      </w:r>
      <w:r>
        <w:rPr>
          <w:rFonts w:ascii="Times New Roman" w:hAnsi="Times New Roman" w:cs="Times New Roman"/>
          <w:sz w:val="24"/>
          <w:szCs w:val="24"/>
        </w:rPr>
        <w:t>Option</w:t>
      </w:r>
      <w:r w:rsidR="006F3A61">
        <w:rPr>
          <w:rFonts w:ascii="Times New Roman" w:hAnsi="Times New Roman" w:cs="Times New Roman"/>
          <w:sz w:val="24"/>
          <w:szCs w:val="24"/>
        </w:rPr>
        <w:t xml:space="preserve"> allows two people who live at the same address and are willing to have the same effect</w:t>
      </w:r>
      <w:r w:rsidR="005906BC">
        <w:rPr>
          <w:rFonts w:ascii="Times New Roman" w:hAnsi="Times New Roman" w:cs="Times New Roman"/>
          <w:sz w:val="24"/>
          <w:szCs w:val="24"/>
        </w:rPr>
        <w:t>ive</w:t>
      </w:r>
      <w:r>
        <w:rPr>
          <w:rFonts w:ascii="Times New Roman" w:hAnsi="Times New Roman" w:cs="Times New Roman"/>
          <w:sz w:val="24"/>
          <w:szCs w:val="24"/>
        </w:rPr>
        <w:t xml:space="preserve"> dates, to save</w:t>
      </w:r>
      <w:r w:rsidR="006F3A61">
        <w:rPr>
          <w:rFonts w:ascii="Times New Roman" w:hAnsi="Times New Roman" w:cs="Times New Roman"/>
          <w:sz w:val="24"/>
          <w:szCs w:val="24"/>
        </w:rPr>
        <w:t xml:space="preserve"> on the second person. The first membership is $65 and the second membership is $50.</w:t>
      </w:r>
    </w:p>
    <w:p w:rsidR="006F3A61" w:rsidRDefault="006000F9">
      <w:pPr>
        <w:rPr>
          <w:rFonts w:ascii="Times New Roman" w:hAnsi="Times New Roman" w:cs="Times New Roman"/>
          <w:sz w:val="24"/>
          <w:szCs w:val="24"/>
        </w:rPr>
      </w:pPr>
      <w:r>
        <w:rPr>
          <w:rFonts w:ascii="Times New Roman" w:hAnsi="Times New Roman" w:cs="Times New Roman"/>
          <w:sz w:val="24"/>
          <w:szCs w:val="24"/>
        </w:rPr>
        <w:t>For Premier Dual-</w:t>
      </w:r>
      <w:r w:rsidR="006F3A61">
        <w:rPr>
          <w:rFonts w:ascii="Times New Roman" w:hAnsi="Times New Roman" w:cs="Times New Roman"/>
          <w:sz w:val="24"/>
          <w:szCs w:val="24"/>
        </w:rPr>
        <w:t xml:space="preserve">Direct Membership, the same conditions apply </w:t>
      </w:r>
      <w:r w:rsidR="00483A47">
        <w:rPr>
          <w:rFonts w:ascii="Times New Roman" w:hAnsi="Times New Roman" w:cs="Times New Roman"/>
          <w:sz w:val="24"/>
          <w:szCs w:val="24"/>
        </w:rPr>
        <w:t>however;</w:t>
      </w:r>
      <w:r w:rsidR="006F3A61">
        <w:rPr>
          <w:rFonts w:ascii="Times New Roman" w:hAnsi="Times New Roman" w:cs="Times New Roman"/>
          <w:sz w:val="24"/>
          <w:szCs w:val="24"/>
        </w:rPr>
        <w:t xml:space="preserve"> the cost is $128 for the first member and $113 for the second member.</w:t>
      </w:r>
    </w:p>
    <w:p w:rsidR="00A21EDB" w:rsidRDefault="00A21EDB">
      <w:pPr>
        <w:rPr>
          <w:rFonts w:ascii="Times New Roman" w:hAnsi="Times New Roman" w:cs="Times New Roman"/>
          <w:sz w:val="24"/>
          <w:szCs w:val="24"/>
        </w:rPr>
      </w:pPr>
      <w:r>
        <w:rPr>
          <w:rFonts w:ascii="Times New Roman" w:hAnsi="Times New Roman" w:cs="Times New Roman"/>
          <w:sz w:val="24"/>
          <w:szCs w:val="24"/>
        </w:rPr>
        <w:t xml:space="preserve">Clubs </w:t>
      </w:r>
      <w:r w:rsidR="00745AE4">
        <w:rPr>
          <w:rFonts w:ascii="Times New Roman" w:hAnsi="Times New Roman" w:cs="Times New Roman"/>
          <w:sz w:val="24"/>
          <w:szCs w:val="24"/>
        </w:rPr>
        <w:t xml:space="preserve">should </w:t>
      </w:r>
      <w:r>
        <w:rPr>
          <w:rFonts w:ascii="Times New Roman" w:hAnsi="Times New Roman" w:cs="Times New Roman"/>
          <w:sz w:val="24"/>
          <w:szCs w:val="24"/>
        </w:rPr>
        <w:t xml:space="preserve">already offer AANR membership at a discount so the offer applies to Direct members only. I have received member complaints that clubs are offering </w:t>
      </w:r>
      <w:r w:rsidR="00903ABA">
        <w:rPr>
          <w:rFonts w:ascii="Times New Roman" w:hAnsi="Times New Roman" w:cs="Times New Roman"/>
          <w:sz w:val="24"/>
          <w:szCs w:val="24"/>
        </w:rPr>
        <w:t>membership at the same cost.</w:t>
      </w:r>
    </w:p>
    <w:p w:rsidR="006000F9" w:rsidRDefault="006000F9">
      <w:pPr>
        <w:rPr>
          <w:rFonts w:ascii="Times New Roman" w:hAnsi="Times New Roman" w:cs="Times New Roman"/>
          <w:sz w:val="24"/>
          <w:szCs w:val="24"/>
        </w:rPr>
      </w:pPr>
      <w:r>
        <w:rPr>
          <w:rFonts w:ascii="Times New Roman" w:hAnsi="Times New Roman" w:cs="Times New Roman"/>
          <w:sz w:val="24"/>
          <w:szCs w:val="24"/>
        </w:rPr>
        <w:t>We hope to gain back membership we lost when the discount was eliminated and spouses did not renew because of the cost.</w:t>
      </w:r>
    </w:p>
    <w:p w:rsidR="002066D9" w:rsidRPr="0020471D" w:rsidRDefault="002066D9">
      <w:pPr>
        <w:rPr>
          <w:rFonts w:ascii="Times New Roman" w:hAnsi="Times New Roman" w:cs="Times New Roman"/>
          <w:b/>
          <w:sz w:val="24"/>
          <w:szCs w:val="24"/>
        </w:rPr>
      </w:pPr>
      <w:r w:rsidRPr="0020471D">
        <w:rPr>
          <w:rFonts w:ascii="Times New Roman" w:hAnsi="Times New Roman" w:cs="Times New Roman"/>
          <w:b/>
          <w:sz w:val="24"/>
          <w:szCs w:val="24"/>
        </w:rPr>
        <w:t>Reddit AMA – Ask Me Anything</w:t>
      </w:r>
    </w:p>
    <w:p w:rsidR="002066D9" w:rsidRDefault="002066D9">
      <w:pPr>
        <w:rPr>
          <w:rFonts w:ascii="Times New Roman" w:hAnsi="Times New Roman" w:cs="Times New Roman"/>
          <w:sz w:val="24"/>
          <w:szCs w:val="24"/>
        </w:rPr>
      </w:pPr>
      <w:r>
        <w:rPr>
          <w:rFonts w:ascii="Times New Roman" w:hAnsi="Times New Roman" w:cs="Times New Roman"/>
          <w:sz w:val="24"/>
          <w:szCs w:val="24"/>
        </w:rPr>
        <w:t>On 04/15/25, I did a 2-hour live “AMA” or “Ask Me Anything. This is a feature on Reddit where the event is announced and Redditors can ask question</w:t>
      </w:r>
      <w:r w:rsidR="002D645B">
        <w:rPr>
          <w:rFonts w:ascii="Times New Roman" w:hAnsi="Times New Roman" w:cs="Times New Roman"/>
          <w:sz w:val="24"/>
          <w:szCs w:val="24"/>
        </w:rPr>
        <w:t>s</w:t>
      </w:r>
      <w:r w:rsidR="00745AE4">
        <w:rPr>
          <w:rFonts w:ascii="Times New Roman" w:hAnsi="Times New Roman" w:cs="Times New Roman"/>
          <w:sz w:val="24"/>
          <w:szCs w:val="24"/>
        </w:rPr>
        <w:t xml:space="preserve"> via their keyboard</w:t>
      </w:r>
      <w:r>
        <w:rPr>
          <w:rFonts w:ascii="Times New Roman" w:hAnsi="Times New Roman" w:cs="Times New Roman"/>
          <w:sz w:val="24"/>
          <w:szCs w:val="24"/>
        </w:rPr>
        <w:t xml:space="preserve"> </w:t>
      </w:r>
      <w:r w:rsidR="00745AE4">
        <w:rPr>
          <w:rFonts w:ascii="Times New Roman" w:hAnsi="Times New Roman" w:cs="Times New Roman"/>
          <w:sz w:val="24"/>
          <w:szCs w:val="24"/>
        </w:rPr>
        <w:t>“</w:t>
      </w:r>
      <w:r>
        <w:rPr>
          <w:rFonts w:ascii="Times New Roman" w:hAnsi="Times New Roman" w:cs="Times New Roman"/>
          <w:sz w:val="24"/>
          <w:szCs w:val="24"/>
        </w:rPr>
        <w:t>live</w:t>
      </w:r>
      <w:r w:rsidR="00745AE4">
        <w:rPr>
          <w:rFonts w:ascii="Times New Roman" w:hAnsi="Times New Roman" w:cs="Times New Roman"/>
          <w:sz w:val="24"/>
          <w:szCs w:val="24"/>
        </w:rPr>
        <w:t>”</w:t>
      </w:r>
      <w:r>
        <w:rPr>
          <w:rFonts w:ascii="Times New Roman" w:hAnsi="Times New Roman" w:cs="Times New Roman"/>
          <w:sz w:val="24"/>
          <w:szCs w:val="24"/>
        </w:rPr>
        <w:t xml:space="preserve"> and get a response. The event was well-attended and the thread was kept open for a week to allow those who could not be at the live event, to ask questions, which were answered as they were posted. </w:t>
      </w:r>
      <w:r w:rsidR="003B0BBA">
        <w:rPr>
          <w:rFonts w:ascii="Times New Roman" w:hAnsi="Times New Roman" w:cs="Times New Roman"/>
          <w:sz w:val="24"/>
          <w:szCs w:val="24"/>
        </w:rPr>
        <w:t>Evan Nix, Chair for the Public Relations Committee, did an analysis on the questions and answers and has provided the report for this meeting. A “Planet Nude” article was also done which provided information about how the event went which was positive.</w:t>
      </w:r>
    </w:p>
    <w:p w:rsidR="0020471D" w:rsidRPr="0020471D" w:rsidRDefault="0020471D">
      <w:pPr>
        <w:rPr>
          <w:rFonts w:ascii="Times New Roman" w:hAnsi="Times New Roman" w:cs="Times New Roman"/>
          <w:b/>
          <w:sz w:val="24"/>
          <w:szCs w:val="24"/>
        </w:rPr>
      </w:pPr>
      <w:r w:rsidRPr="0020471D">
        <w:rPr>
          <w:rFonts w:ascii="Times New Roman" w:hAnsi="Times New Roman" w:cs="Times New Roman"/>
          <w:b/>
          <w:sz w:val="24"/>
          <w:szCs w:val="24"/>
        </w:rPr>
        <w:t>Social Media</w:t>
      </w:r>
    </w:p>
    <w:p w:rsidR="0020471D" w:rsidRDefault="0020471D">
      <w:pPr>
        <w:rPr>
          <w:rFonts w:ascii="Times New Roman" w:hAnsi="Times New Roman" w:cs="Times New Roman"/>
          <w:sz w:val="24"/>
          <w:szCs w:val="24"/>
        </w:rPr>
      </w:pPr>
      <w:r>
        <w:rPr>
          <w:rFonts w:ascii="Times New Roman" w:hAnsi="Times New Roman" w:cs="Times New Roman"/>
          <w:sz w:val="24"/>
          <w:szCs w:val="24"/>
        </w:rPr>
        <w:t>So far we have two Regions who have turned over their social media du</w:t>
      </w:r>
      <w:r w:rsidR="005906BC">
        <w:rPr>
          <w:rFonts w:ascii="Times New Roman" w:hAnsi="Times New Roman" w:cs="Times New Roman"/>
          <w:sz w:val="24"/>
          <w:szCs w:val="24"/>
        </w:rPr>
        <w:t>ties to the AANR office. AANR National</w:t>
      </w:r>
      <w:r>
        <w:rPr>
          <w:rFonts w:ascii="Times New Roman" w:hAnsi="Times New Roman" w:cs="Times New Roman"/>
          <w:sz w:val="24"/>
          <w:szCs w:val="24"/>
        </w:rPr>
        <w:t>, AANR-FL Region, and AANR-NW will be mai</w:t>
      </w:r>
      <w:r w:rsidR="001C2FDF">
        <w:rPr>
          <w:rFonts w:ascii="Times New Roman" w:hAnsi="Times New Roman" w:cs="Times New Roman"/>
          <w:sz w:val="24"/>
          <w:szCs w:val="24"/>
        </w:rPr>
        <w:t xml:space="preserve">ntained by Jeff Baldasarre, </w:t>
      </w:r>
      <w:r>
        <w:rPr>
          <w:rFonts w:ascii="Times New Roman" w:hAnsi="Times New Roman" w:cs="Times New Roman"/>
          <w:sz w:val="24"/>
          <w:szCs w:val="24"/>
        </w:rPr>
        <w:t>Communications Director for AANR.</w:t>
      </w:r>
      <w:r w:rsidR="001C2FDF">
        <w:rPr>
          <w:rFonts w:ascii="Times New Roman" w:hAnsi="Times New Roman" w:cs="Times New Roman"/>
          <w:sz w:val="24"/>
          <w:szCs w:val="24"/>
        </w:rPr>
        <w:t xml:space="preserve"> Due to Facebook and Instagram changing their algorithms and X’s removal of </w:t>
      </w:r>
      <w:r w:rsidR="004C1804">
        <w:rPr>
          <w:rFonts w:ascii="Times New Roman" w:hAnsi="Times New Roman" w:cs="Times New Roman"/>
          <w:sz w:val="24"/>
          <w:szCs w:val="24"/>
        </w:rPr>
        <w:t xml:space="preserve">the </w:t>
      </w:r>
      <w:r w:rsidR="001C2FDF">
        <w:rPr>
          <w:rFonts w:ascii="Times New Roman" w:hAnsi="Times New Roman" w:cs="Times New Roman"/>
          <w:sz w:val="24"/>
          <w:szCs w:val="24"/>
        </w:rPr>
        <w:t>blocking feature and other changes, Regions are not being uniformly represented on social media platforms. One issue is the turnover from one person to another which affected AANR-SW. This loss has been noted by followers who look for information on social media over e-mails and accessing the AANR website.</w:t>
      </w:r>
      <w:r w:rsidR="008A445C">
        <w:rPr>
          <w:rFonts w:ascii="Times New Roman" w:hAnsi="Times New Roman" w:cs="Times New Roman"/>
          <w:sz w:val="24"/>
          <w:szCs w:val="24"/>
        </w:rPr>
        <w:t xml:space="preserve"> If we want our members and interested parties to be notified of our work and events, we need to go where they are most active.</w:t>
      </w:r>
    </w:p>
    <w:p w:rsidR="008A445C" w:rsidRDefault="008A445C">
      <w:pPr>
        <w:rPr>
          <w:rFonts w:ascii="Times New Roman" w:hAnsi="Times New Roman" w:cs="Times New Roman"/>
          <w:sz w:val="24"/>
          <w:szCs w:val="24"/>
        </w:rPr>
      </w:pPr>
    </w:p>
    <w:p w:rsidR="00525923" w:rsidRPr="00525923" w:rsidRDefault="00525923">
      <w:pPr>
        <w:rPr>
          <w:rFonts w:ascii="Times New Roman" w:hAnsi="Times New Roman" w:cs="Times New Roman"/>
          <w:b/>
          <w:sz w:val="24"/>
          <w:szCs w:val="24"/>
        </w:rPr>
      </w:pPr>
      <w:r w:rsidRPr="00525923">
        <w:rPr>
          <w:rFonts w:ascii="Times New Roman" w:hAnsi="Times New Roman" w:cs="Times New Roman"/>
          <w:b/>
          <w:sz w:val="24"/>
          <w:szCs w:val="24"/>
        </w:rPr>
        <w:lastRenderedPageBreak/>
        <w:t>Communication</w:t>
      </w:r>
    </w:p>
    <w:p w:rsidR="00525923" w:rsidRDefault="00252935">
      <w:pPr>
        <w:rPr>
          <w:rFonts w:ascii="Times New Roman" w:hAnsi="Times New Roman" w:cs="Times New Roman"/>
          <w:sz w:val="24"/>
          <w:szCs w:val="24"/>
        </w:rPr>
      </w:pPr>
      <w:r>
        <w:rPr>
          <w:rFonts w:ascii="Times New Roman" w:hAnsi="Times New Roman" w:cs="Times New Roman"/>
          <w:sz w:val="24"/>
          <w:szCs w:val="24"/>
        </w:rPr>
        <w:t>In speaking with the Regional Presidents and Trustees</w:t>
      </w:r>
      <w:r w:rsidR="004813EE">
        <w:rPr>
          <w:rFonts w:ascii="Times New Roman" w:hAnsi="Times New Roman" w:cs="Times New Roman"/>
          <w:sz w:val="24"/>
          <w:szCs w:val="24"/>
        </w:rPr>
        <w:t xml:space="preserve"> when I first took office</w:t>
      </w:r>
      <w:r>
        <w:rPr>
          <w:rFonts w:ascii="Times New Roman" w:hAnsi="Times New Roman" w:cs="Times New Roman"/>
          <w:sz w:val="24"/>
          <w:szCs w:val="24"/>
        </w:rPr>
        <w:t xml:space="preserve">, I found out there was no regular communication outside of the meetings. </w:t>
      </w:r>
      <w:r w:rsidR="00525923">
        <w:rPr>
          <w:rFonts w:ascii="Times New Roman" w:hAnsi="Times New Roman" w:cs="Times New Roman"/>
          <w:sz w:val="24"/>
          <w:szCs w:val="24"/>
        </w:rPr>
        <w:t xml:space="preserve">In order to enhance communication within the organization and between Regional Presidents and Trustees, </w:t>
      </w:r>
      <w:r w:rsidR="002270A5">
        <w:rPr>
          <w:rFonts w:ascii="Times New Roman" w:hAnsi="Times New Roman" w:cs="Times New Roman"/>
          <w:sz w:val="24"/>
          <w:szCs w:val="24"/>
        </w:rPr>
        <w:t xml:space="preserve">in January, </w:t>
      </w:r>
      <w:r w:rsidR="00525923">
        <w:rPr>
          <w:rFonts w:ascii="Times New Roman" w:hAnsi="Times New Roman" w:cs="Times New Roman"/>
          <w:sz w:val="24"/>
          <w:szCs w:val="24"/>
        </w:rPr>
        <w:t xml:space="preserve">I selected a Trustee and Regional President to lead quarterly calls. </w:t>
      </w:r>
      <w:r w:rsidR="00742116">
        <w:rPr>
          <w:rFonts w:ascii="Times New Roman" w:hAnsi="Times New Roman" w:cs="Times New Roman"/>
          <w:sz w:val="24"/>
          <w:szCs w:val="24"/>
        </w:rPr>
        <w:t>Thanks goes out to Amy Rollins of the AANR-MW Region for making the calls monthly and including the Vice-Presidents as well. The Trustees have also elected to have monthly calls</w:t>
      </w:r>
      <w:r w:rsidR="005543F0">
        <w:rPr>
          <w:rFonts w:ascii="Times New Roman" w:hAnsi="Times New Roman" w:cs="Times New Roman"/>
          <w:sz w:val="24"/>
          <w:szCs w:val="24"/>
        </w:rPr>
        <w:t xml:space="preserve"> as well</w:t>
      </w:r>
      <w:r w:rsidR="0097145B">
        <w:rPr>
          <w:rFonts w:ascii="Times New Roman" w:hAnsi="Times New Roman" w:cs="Times New Roman"/>
          <w:sz w:val="24"/>
          <w:szCs w:val="24"/>
        </w:rPr>
        <w:t>. It was my strategy for</w:t>
      </w:r>
      <w:r w:rsidR="00742116">
        <w:rPr>
          <w:rFonts w:ascii="Times New Roman" w:hAnsi="Times New Roman" w:cs="Times New Roman"/>
          <w:sz w:val="24"/>
          <w:szCs w:val="24"/>
        </w:rPr>
        <w:t xml:space="preserve"> the Leaders</w:t>
      </w:r>
      <w:r w:rsidR="0097145B">
        <w:rPr>
          <w:rFonts w:ascii="Times New Roman" w:hAnsi="Times New Roman" w:cs="Times New Roman"/>
          <w:sz w:val="24"/>
          <w:szCs w:val="24"/>
        </w:rPr>
        <w:t>hip involved in these calls</w:t>
      </w:r>
      <w:r w:rsidR="00742116">
        <w:rPr>
          <w:rFonts w:ascii="Times New Roman" w:hAnsi="Times New Roman" w:cs="Times New Roman"/>
          <w:sz w:val="24"/>
          <w:szCs w:val="24"/>
        </w:rPr>
        <w:t xml:space="preserve"> </w:t>
      </w:r>
      <w:r w:rsidR="005906BC">
        <w:rPr>
          <w:rFonts w:ascii="Times New Roman" w:hAnsi="Times New Roman" w:cs="Times New Roman"/>
          <w:sz w:val="24"/>
          <w:szCs w:val="24"/>
        </w:rPr>
        <w:t>to concentrate</w:t>
      </w:r>
      <w:r w:rsidR="00742116">
        <w:rPr>
          <w:rFonts w:ascii="Times New Roman" w:hAnsi="Times New Roman" w:cs="Times New Roman"/>
          <w:sz w:val="24"/>
          <w:szCs w:val="24"/>
        </w:rPr>
        <w:t xml:space="preserve"> on sharing best practices</w:t>
      </w:r>
      <w:r w:rsidR="00CA3F11">
        <w:rPr>
          <w:rFonts w:ascii="Times New Roman" w:hAnsi="Times New Roman" w:cs="Times New Roman"/>
          <w:sz w:val="24"/>
          <w:szCs w:val="24"/>
        </w:rPr>
        <w:t xml:space="preserve"> and successes in their Regions. </w:t>
      </w:r>
      <w:r w:rsidR="00742116">
        <w:rPr>
          <w:rFonts w:ascii="Times New Roman" w:hAnsi="Times New Roman" w:cs="Times New Roman"/>
          <w:sz w:val="24"/>
          <w:szCs w:val="24"/>
        </w:rPr>
        <w:t xml:space="preserve">I am </w:t>
      </w:r>
      <w:r w:rsidR="00CA3F11">
        <w:rPr>
          <w:rFonts w:ascii="Times New Roman" w:hAnsi="Times New Roman" w:cs="Times New Roman"/>
          <w:sz w:val="24"/>
          <w:szCs w:val="24"/>
        </w:rPr>
        <w:t>anticipating</w:t>
      </w:r>
      <w:r w:rsidR="00742116">
        <w:rPr>
          <w:rFonts w:ascii="Times New Roman" w:hAnsi="Times New Roman" w:cs="Times New Roman"/>
          <w:sz w:val="24"/>
          <w:szCs w:val="24"/>
        </w:rPr>
        <w:t xml:space="preserve"> the </w:t>
      </w:r>
      <w:r w:rsidR="005906BC">
        <w:rPr>
          <w:rFonts w:ascii="Times New Roman" w:hAnsi="Times New Roman" w:cs="Times New Roman"/>
          <w:sz w:val="24"/>
          <w:szCs w:val="24"/>
        </w:rPr>
        <w:t>focus to</w:t>
      </w:r>
      <w:r w:rsidR="00742116">
        <w:rPr>
          <w:rFonts w:ascii="Times New Roman" w:hAnsi="Times New Roman" w:cs="Times New Roman"/>
          <w:sz w:val="24"/>
          <w:szCs w:val="24"/>
        </w:rPr>
        <w:t xml:space="preserve"> soon turn to how to </w:t>
      </w:r>
      <w:r w:rsidR="00745AE4">
        <w:rPr>
          <w:rFonts w:ascii="Times New Roman" w:hAnsi="Times New Roman" w:cs="Times New Roman"/>
          <w:sz w:val="24"/>
          <w:szCs w:val="24"/>
        </w:rPr>
        <w:t xml:space="preserve">not only </w:t>
      </w:r>
      <w:r w:rsidR="00742116">
        <w:rPr>
          <w:rFonts w:ascii="Times New Roman" w:hAnsi="Times New Roman" w:cs="Times New Roman"/>
          <w:sz w:val="24"/>
          <w:szCs w:val="24"/>
        </w:rPr>
        <w:t>work to gain membership, ensure o</w:t>
      </w:r>
      <w:r w:rsidR="000025DC">
        <w:rPr>
          <w:rFonts w:ascii="Times New Roman" w:hAnsi="Times New Roman" w:cs="Times New Roman"/>
          <w:sz w:val="24"/>
          <w:szCs w:val="24"/>
        </w:rPr>
        <w:t xml:space="preserve">ur members are being heard, </w:t>
      </w:r>
      <w:r w:rsidR="00742116">
        <w:rPr>
          <w:rFonts w:ascii="Times New Roman" w:hAnsi="Times New Roman" w:cs="Times New Roman"/>
          <w:sz w:val="24"/>
          <w:szCs w:val="24"/>
        </w:rPr>
        <w:t>a closer relationship with our resorts</w:t>
      </w:r>
      <w:r w:rsidR="00CA3F11">
        <w:rPr>
          <w:rFonts w:ascii="Times New Roman" w:hAnsi="Times New Roman" w:cs="Times New Roman"/>
          <w:sz w:val="24"/>
          <w:szCs w:val="24"/>
        </w:rPr>
        <w:t xml:space="preserve"> and clubs, rather than focusing on concerns at the National Board level. All concerns submitted will be reviewed</w:t>
      </w:r>
      <w:r w:rsidR="000E54AC">
        <w:rPr>
          <w:rFonts w:ascii="Times New Roman" w:hAnsi="Times New Roman" w:cs="Times New Roman"/>
          <w:sz w:val="24"/>
          <w:szCs w:val="24"/>
        </w:rPr>
        <w:t xml:space="preserve"> and answered</w:t>
      </w:r>
      <w:r w:rsidR="00CA3F11">
        <w:rPr>
          <w:rFonts w:ascii="Times New Roman" w:hAnsi="Times New Roman" w:cs="Times New Roman"/>
          <w:sz w:val="24"/>
          <w:szCs w:val="24"/>
        </w:rPr>
        <w:t>.</w:t>
      </w:r>
    </w:p>
    <w:p w:rsidR="00914906" w:rsidRDefault="00914906">
      <w:pPr>
        <w:rPr>
          <w:rFonts w:ascii="Times New Roman" w:hAnsi="Times New Roman" w:cs="Times New Roman"/>
          <w:sz w:val="24"/>
          <w:szCs w:val="24"/>
        </w:rPr>
      </w:pPr>
      <w:r>
        <w:rPr>
          <w:rFonts w:ascii="Times New Roman" w:hAnsi="Times New Roman" w:cs="Times New Roman"/>
          <w:sz w:val="24"/>
          <w:szCs w:val="24"/>
        </w:rPr>
        <w:t>I provide a President’s Recap every week to the Trustees and Regional Presidents who have signed the Confidentiality Agreement. In a listening meeting with the Trustees I initiated at the Convention in which I was inaugurated, I found out that information did not flow from the Board to the Trustees. I have provided that every week there is a call for the past nine months.</w:t>
      </w:r>
    </w:p>
    <w:p w:rsidR="001B04B4" w:rsidRPr="001B04B4" w:rsidRDefault="001B04B4">
      <w:pPr>
        <w:rPr>
          <w:rFonts w:ascii="Times New Roman" w:hAnsi="Times New Roman" w:cs="Times New Roman"/>
          <w:b/>
          <w:sz w:val="24"/>
          <w:szCs w:val="24"/>
        </w:rPr>
      </w:pPr>
      <w:r w:rsidRPr="001B04B4">
        <w:rPr>
          <w:rFonts w:ascii="Times New Roman" w:hAnsi="Times New Roman" w:cs="Times New Roman"/>
          <w:b/>
          <w:sz w:val="24"/>
          <w:szCs w:val="24"/>
        </w:rPr>
        <w:t>Governing Document Review</w:t>
      </w:r>
    </w:p>
    <w:p w:rsidR="001B04B4" w:rsidRDefault="001B04B4">
      <w:pPr>
        <w:rPr>
          <w:rFonts w:ascii="Times New Roman" w:hAnsi="Times New Roman" w:cs="Times New Roman"/>
          <w:sz w:val="24"/>
          <w:szCs w:val="24"/>
        </w:rPr>
      </w:pPr>
      <w:r>
        <w:rPr>
          <w:rFonts w:ascii="Times New Roman" w:hAnsi="Times New Roman" w:cs="Times New Roman"/>
          <w:sz w:val="24"/>
          <w:szCs w:val="24"/>
        </w:rPr>
        <w:t xml:space="preserve">According to the Governance Manual – 1.06.00 – the Ruling Documents should be reviewed in odd years. I will be creating a special committee to review these documents to </w:t>
      </w:r>
      <w:r w:rsidR="00395394">
        <w:rPr>
          <w:rFonts w:ascii="Times New Roman" w:hAnsi="Times New Roman" w:cs="Times New Roman"/>
          <w:sz w:val="24"/>
          <w:szCs w:val="24"/>
        </w:rPr>
        <w:t>revise and update them to meet our current needs. These documents were created decades ago and a thorough review is needed to ensure we are reflecting our current needs in guiding the organization.</w:t>
      </w:r>
      <w:r>
        <w:rPr>
          <w:rFonts w:ascii="Times New Roman" w:hAnsi="Times New Roman" w:cs="Times New Roman"/>
          <w:sz w:val="24"/>
          <w:szCs w:val="24"/>
        </w:rPr>
        <w:t xml:space="preserve"> </w:t>
      </w:r>
    </w:p>
    <w:p w:rsidR="00322306" w:rsidRPr="00322306" w:rsidRDefault="00322306">
      <w:pPr>
        <w:rPr>
          <w:rFonts w:ascii="Times New Roman" w:hAnsi="Times New Roman" w:cs="Times New Roman"/>
          <w:b/>
          <w:sz w:val="24"/>
          <w:szCs w:val="24"/>
        </w:rPr>
      </w:pPr>
      <w:r w:rsidRPr="00322306">
        <w:rPr>
          <w:rFonts w:ascii="Times New Roman" w:hAnsi="Times New Roman" w:cs="Times New Roman"/>
          <w:b/>
          <w:sz w:val="24"/>
          <w:szCs w:val="24"/>
        </w:rPr>
        <w:t>Club Relations</w:t>
      </w:r>
    </w:p>
    <w:p w:rsidR="00322306" w:rsidRDefault="00322306">
      <w:pPr>
        <w:rPr>
          <w:rFonts w:ascii="Times New Roman" w:hAnsi="Times New Roman" w:cs="Times New Roman"/>
          <w:sz w:val="24"/>
          <w:szCs w:val="24"/>
        </w:rPr>
      </w:pPr>
      <w:r>
        <w:rPr>
          <w:rFonts w:ascii="Times New Roman" w:hAnsi="Times New Roman" w:cs="Times New Roman"/>
          <w:sz w:val="24"/>
          <w:szCs w:val="24"/>
        </w:rPr>
        <w:t>It is clear we need to work on the relationship</w:t>
      </w:r>
      <w:r w:rsidR="004D6821">
        <w:rPr>
          <w:rFonts w:ascii="Times New Roman" w:hAnsi="Times New Roman" w:cs="Times New Roman"/>
          <w:sz w:val="24"/>
          <w:szCs w:val="24"/>
        </w:rPr>
        <w:t>s</w:t>
      </w:r>
      <w:r>
        <w:rPr>
          <w:rFonts w:ascii="Times New Roman" w:hAnsi="Times New Roman" w:cs="Times New Roman"/>
          <w:sz w:val="24"/>
          <w:szCs w:val="24"/>
        </w:rPr>
        <w:t xml:space="preserve"> we have with our landed and non-landed clubs. </w:t>
      </w:r>
      <w:r w:rsidR="005543F0">
        <w:rPr>
          <w:rFonts w:ascii="Times New Roman" w:hAnsi="Times New Roman" w:cs="Times New Roman"/>
          <w:sz w:val="24"/>
          <w:szCs w:val="24"/>
        </w:rPr>
        <w:t>Two surveys recently went</w:t>
      </w:r>
      <w:r>
        <w:rPr>
          <w:rFonts w:ascii="Times New Roman" w:hAnsi="Times New Roman" w:cs="Times New Roman"/>
          <w:sz w:val="24"/>
          <w:szCs w:val="24"/>
        </w:rPr>
        <w:t xml:space="preserve"> out to the clubs with a dismal return rate. We need to ensure we are in regular communication with our clubs to </w:t>
      </w:r>
      <w:r w:rsidR="005543F0">
        <w:rPr>
          <w:rFonts w:ascii="Times New Roman" w:hAnsi="Times New Roman" w:cs="Times New Roman"/>
          <w:sz w:val="24"/>
          <w:szCs w:val="24"/>
        </w:rPr>
        <w:t>verify</w:t>
      </w:r>
      <w:r>
        <w:rPr>
          <w:rFonts w:ascii="Times New Roman" w:hAnsi="Times New Roman" w:cs="Times New Roman"/>
          <w:sz w:val="24"/>
          <w:szCs w:val="24"/>
        </w:rPr>
        <w:t xml:space="preserve"> we have the right information and correct contact person. We also need to look at ways to enhance a club’s affiliation with AANR.</w:t>
      </w:r>
      <w:r w:rsidR="004D6821">
        <w:rPr>
          <w:rFonts w:ascii="Times New Roman" w:hAnsi="Times New Roman" w:cs="Times New Roman"/>
          <w:sz w:val="24"/>
          <w:szCs w:val="24"/>
        </w:rPr>
        <w:t xml:space="preserve"> I plan on creating a Committee to work on our club benefits as well as review the documents the AANR office has with regard to contracts.</w:t>
      </w:r>
    </w:p>
    <w:p w:rsidR="007B15C7" w:rsidRPr="007B15C7" w:rsidRDefault="007B15C7">
      <w:pPr>
        <w:rPr>
          <w:rFonts w:ascii="Times New Roman" w:hAnsi="Times New Roman" w:cs="Times New Roman"/>
          <w:b/>
          <w:sz w:val="24"/>
          <w:szCs w:val="24"/>
        </w:rPr>
      </w:pPr>
      <w:r w:rsidRPr="007B15C7">
        <w:rPr>
          <w:rFonts w:ascii="Times New Roman" w:hAnsi="Times New Roman" w:cs="Times New Roman"/>
          <w:b/>
          <w:sz w:val="24"/>
          <w:szCs w:val="24"/>
        </w:rPr>
        <w:t>Looking to the Future</w:t>
      </w:r>
    </w:p>
    <w:p w:rsidR="007B15C7" w:rsidRDefault="001F3FCD">
      <w:pPr>
        <w:rPr>
          <w:rFonts w:ascii="Times New Roman" w:hAnsi="Times New Roman" w:cs="Times New Roman"/>
          <w:sz w:val="24"/>
          <w:szCs w:val="24"/>
        </w:rPr>
      </w:pPr>
      <w:r>
        <w:rPr>
          <w:rFonts w:ascii="Times New Roman" w:hAnsi="Times New Roman" w:cs="Times New Roman"/>
          <w:sz w:val="24"/>
          <w:szCs w:val="24"/>
        </w:rPr>
        <w:t xml:space="preserve">AANR will be celebrating our Centennial in 2031. </w:t>
      </w:r>
      <w:r w:rsidR="000E54AC">
        <w:rPr>
          <w:rFonts w:ascii="Times New Roman" w:hAnsi="Times New Roman" w:cs="Times New Roman"/>
          <w:sz w:val="24"/>
          <w:szCs w:val="24"/>
        </w:rPr>
        <w:t>This</w:t>
      </w:r>
      <w:r w:rsidR="00186E23">
        <w:rPr>
          <w:rFonts w:ascii="Times New Roman" w:hAnsi="Times New Roman" w:cs="Times New Roman"/>
          <w:sz w:val="24"/>
          <w:szCs w:val="24"/>
        </w:rPr>
        <w:t xml:space="preserve"> is only six years from now. </w:t>
      </w:r>
      <w:r w:rsidR="002531B8">
        <w:rPr>
          <w:rFonts w:ascii="Times New Roman" w:hAnsi="Times New Roman" w:cs="Times New Roman"/>
          <w:sz w:val="24"/>
          <w:szCs w:val="24"/>
        </w:rPr>
        <w:t xml:space="preserve">We have weathered many decades </w:t>
      </w:r>
      <w:r w:rsidR="00186E23">
        <w:rPr>
          <w:rFonts w:ascii="Times New Roman" w:hAnsi="Times New Roman" w:cs="Times New Roman"/>
          <w:sz w:val="24"/>
          <w:szCs w:val="24"/>
        </w:rPr>
        <w:t>of social and political change</w:t>
      </w:r>
      <w:r w:rsidR="004C1804">
        <w:rPr>
          <w:rFonts w:ascii="Times New Roman" w:hAnsi="Times New Roman" w:cs="Times New Roman"/>
          <w:sz w:val="24"/>
          <w:szCs w:val="24"/>
        </w:rPr>
        <w:t xml:space="preserve"> </w:t>
      </w:r>
      <w:r w:rsidR="00483A47">
        <w:rPr>
          <w:rFonts w:ascii="Times New Roman" w:hAnsi="Times New Roman" w:cs="Times New Roman"/>
          <w:sz w:val="24"/>
          <w:szCs w:val="24"/>
        </w:rPr>
        <w:t>however;</w:t>
      </w:r>
      <w:r w:rsidR="004C1804">
        <w:rPr>
          <w:rFonts w:ascii="Times New Roman" w:hAnsi="Times New Roman" w:cs="Times New Roman"/>
          <w:sz w:val="24"/>
          <w:szCs w:val="24"/>
        </w:rPr>
        <w:t xml:space="preserve"> there has been increased focus legislatively on nudism and the place</w:t>
      </w:r>
      <w:r w:rsidR="000A41DC">
        <w:rPr>
          <w:rFonts w:ascii="Times New Roman" w:hAnsi="Times New Roman" w:cs="Times New Roman"/>
          <w:sz w:val="24"/>
          <w:szCs w:val="24"/>
        </w:rPr>
        <w:t>s</w:t>
      </w:r>
      <w:r w:rsidR="004C1804">
        <w:rPr>
          <w:rFonts w:ascii="Times New Roman" w:hAnsi="Times New Roman" w:cs="Times New Roman"/>
          <w:sz w:val="24"/>
          <w:szCs w:val="24"/>
        </w:rPr>
        <w:t xml:space="preserve"> we recreate that are </w:t>
      </w:r>
      <w:r w:rsidR="000E54AC">
        <w:rPr>
          <w:rFonts w:ascii="Times New Roman" w:hAnsi="Times New Roman" w:cs="Times New Roman"/>
          <w:sz w:val="24"/>
          <w:szCs w:val="24"/>
        </w:rPr>
        <w:t>troubling</w:t>
      </w:r>
      <w:r w:rsidR="004C1804">
        <w:rPr>
          <w:rFonts w:ascii="Times New Roman" w:hAnsi="Times New Roman" w:cs="Times New Roman"/>
          <w:sz w:val="24"/>
          <w:szCs w:val="24"/>
        </w:rPr>
        <w:t>.</w:t>
      </w:r>
    </w:p>
    <w:p w:rsidR="00186E23" w:rsidRDefault="00186E23">
      <w:pPr>
        <w:rPr>
          <w:rFonts w:ascii="Times New Roman" w:hAnsi="Times New Roman" w:cs="Times New Roman"/>
          <w:sz w:val="24"/>
          <w:szCs w:val="24"/>
        </w:rPr>
      </w:pPr>
      <w:r>
        <w:rPr>
          <w:rFonts w:ascii="Times New Roman" w:hAnsi="Times New Roman" w:cs="Times New Roman"/>
          <w:sz w:val="24"/>
          <w:szCs w:val="24"/>
        </w:rPr>
        <w:t>As an organization, we need to look at the long-term and strategize about the steps needed to get us there. T</w:t>
      </w:r>
      <w:r w:rsidR="00E578DA">
        <w:rPr>
          <w:rFonts w:ascii="Times New Roman" w:hAnsi="Times New Roman" w:cs="Times New Roman"/>
          <w:sz w:val="24"/>
          <w:szCs w:val="24"/>
        </w:rPr>
        <w:t xml:space="preserve">he Strategic Plan created a few years ago took a lot of research, time, and effort and yet it was never implemented. </w:t>
      </w:r>
      <w:r w:rsidR="00A64155">
        <w:rPr>
          <w:rFonts w:ascii="Times New Roman" w:hAnsi="Times New Roman" w:cs="Times New Roman"/>
          <w:sz w:val="24"/>
          <w:szCs w:val="24"/>
        </w:rPr>
        <w:t xml:space="preserve">We don’t have the luxury of taking valuable time from our </w:t>
      </w:r>
      <w:r w:rsidR="00A64155">
        <w:rPr>
          <w:rFonts w:ascii="Times New Roman" w:hAnsi="Times New Roman" w:cs="Times New Roman"/>
          <w:sz w:val="24"/>
          <w:szCs w:val="24"/>
        </w:rPr>
        <w:lastRenderedPageBreak/>
        <w:t>volunteers to disregard it because it may contain changes and work that are ou</w:t>
      </w:r>
      <w:r w:rsidR="00DC2A21">
        <w:rPr>
          <w:rFonts w:ascii="Times New Roman" w:hAnsi="Times New Roman" w:cs="Times New Roman"/>
          <w:sz w:val="24"/>
          <w:szCs w:val="24"/>
        </w:rPr>
        <w:t>t of our comfort level.</w:t>
      </w:r>
    </w:p>
    <w:p w:rsidR="00DC2A21" w:rsidRDefault="00DC2A21">
      <w:pPr>
        <w:rPr>
          <w:rFonts w:ascii="Times New Roman" w:hAnsi="Times New Roman" w:cs="Times New Roman"/>
          <w:sz w:val="24"/>
          <w:szCs w:val="24"/>
        </w:rPr>
      </w:pPr>
      <w:r>
        <w:rPr>
          <w:rFonts w:ascii="Times New Roman" w:hAnsi="Times New Roman" w:cs="Times New Roman"/>
          <w:sz w:val="24"/>
          <w:szCs w:val="24"/>
        </w:rPr>
        <w:t xml:space="preserve">The actions we take today are short-term but as long as they are stepping stones to the long-term goals of the organization, then we </w:t>
      </w:r>
      <w:r w:rsidR="00692115">
        <w:rPr>
          <w:rFonts w:ascii="Times New Roman" w:hAnsi="Times New Roman" w:cs="Times New Roman"/>
          <w:sz w:val="24"/>
          <w:szCs w:val="24"/>
        </w:rPr>
        <w:t>will be successful</w:t>
      </w:r>
      <w:r>
        <w:rPr>
          <w:rFonts w:ascii="Times New Roman" w:hAnsi="Times New Roman" w:cs="Times New Roman"/>
          <w:sz w:val="24"/>
          <w:szCs w:val="24"/>
        </w:rPr>
        <w:t>.</w:t>
      </w:r>
      <w:r w:rsidR="00D77DCC">
        <w:rPr>
          <w:rFonts w:ascii="Times New Roman" w:hAnsi="Times New Roman" w:cs="Times New Roman"/>
          <w:sz w:val="24"/>
          <w:szCs w:val="24"/>
        </w:rPr>
        <w:t xml:space="preserve"> As Leadership, we need to keep the following in mind if we are to meet our goals:</w:t>
      </w:r>
    </w:p>
    <w:p w:rsidR="00D77DCC" w:rsidRDefault="00D77DCC">
      <w:pPr>
        <w:rPr>
          <w:rFonts w:ascii="Times New Roman" w:hAnsi="Times New Roman" w:cs="Times New Roman"/>
          <w:sz w:val="24"/>
          <w:szCs w:val="24"/>
        </w:rPr>
      </w:pPr>
      <w:r>
        <w:rPr>
          <w:rFonts w:ascii="Times New Roman" w:hAnsi="Times New Roman" w:cs="Times New Roman"/>
          <w:sz w:val="24"/>
          <w:szCs w:val="24"/>
        </w:rPr>
        <w:t>Do the actions we take</w:t>
      </w:r>
      <w:r w:rsidR="00692115">
        <w:rPr>
          <w:rFonts w:ascii="Times New Roman" w:hAnsi="Times New Roman" w:cs="Times New Roman"/>
          <w:sz w:val="24"/>
          <w:szCs w:val="24"/>
        </w:rPr>
        <w:t xml:space="preserve"> now</w:t>
      </w:r>
      <w:r>
        <w:rPr>
          <w:rFonts w:ascii="Times New Roman" w:hAnsi="Times New Roman" w:cs="Times New Roman"/>
          <w:sz w:val="24"/>
          <w:szCs w:val="24"/>
        </w:rPr>
        <w:t xml:space="preserve"> keep us on track</w:t>
      </w:r>
      <w:r w:rsidR="0097145B">
        <w:rPr>
          <w:rFonts w:ascii="Times New Roman" w:hAnsi="Times New Roman" w:cs="Times New Roman"/>
          <w:sz w:val="24"/>
          <w:szCs w:val="24"/>
        </w:rPr>
        <w:t xml:space="preserve"> to our long-range goals or do they </w:t>
      </w:r>
      <w:r>
        <w:rPr>
          <w:rFonts w:ascii="Times New Roman" w:hAnsi="Times New Roman" w:cs="Times New Roman"/>
          <w:sz w:val="24"/>
          <w:szCs w:val="24"/>
        </w:rPr>
        <w:t>side-track us</w:t>
      </w:r>
      <w:r w:rsidR="0097145B">
        <w:rPr>
          <w:rFonts w:ascii="Times New Roman" w:hAnsi="Times New Roman" w:cs="Times New Roman"/>
          <w:sz w:val="24"/>
          <w:szCs w:val="24"/>
        </w:rPr>
        <w:t xml:space="preserve"> into lower priority busy work</w:t>
      </w:r>
      <w:r>
        <w:rPr>
          <w:rFonts w:ascii="Times New Roman" w:hAnsi="Times New Roman" w:cs="Times New Roman"/>
          <w:sz w:val="24"/>
          <w:szCs w:val="24"/>
        </w:rPr>
        <w:t>?</w:t>
      </w:r>
    </w:p>
    <w:p w:rsidR="00D77DCC" w:rsidRDefault="00D77DCC">
      <w:pPr>
        <w:rPr>
          <w:rFonts w:ascii="Times New Roman" w:hAnsi="Times New Roman" w:cs="Times New Roman"/>
          <w:sz w:val="24"/>
          <w:szCs w:val="24"/>
        </w:rPr>
      </w:pPr>
      <w:r>
        <w:rPr>
          <w:rFonts w:ascii="Times New Roman" w:hAnsi="Times New Roman" w:cs="Times New Roman"/>
          <w:sz w:val="24"/>
          <w:szCs w:val="24"/>
        </w:rPr>
        <w:t xml:space="preserve">When we ask questions, do they </w:t>
      </w:r>
      <w:r w:rsidR="0097145B">
        <w:rPr>
          <w:rFonts w:ascii="Times New Roman" w:hAnsi="Times New Roman" w:cs="Times New Roman"/>
          <w:sz w:val="24"/>
          <w:szCs w:val="24"/>
        </w:rPr>
        <w:t xml:space="preserve">actually </w:t>
      </w:r>
      <w:r>
        <w:rPr>
          <w:rFonts w:ascii="Times New Roman" w:hAnsi="Times New Roman" w:cs="Times New Roman"/>
          <w:sz w:val="24"/>
          <w:szCs w:val="24"/>
        </w:rPr>
        <w:t>pertain to the work or are th</w:t>
      </w:r>
      <w:r w:rsidR="00692115">
        <w:rPr>
          <w:rFonts w:ascii="Times New Roman" w:hAnsi="Times New Roman" w:cs="Times New Roman"/>
          <w:sz w:val="24"/>
          <w:szCs w:val="24"/>
        </w:rPr>
        <w:t>ey “because I want to know</w:t>
      </w:r>
      <w:r>
        <w:rPr>
          <w:rFonts w:ascii="Times New Roman" w:hAnsi="Times New Roman" w:cs="Times New Roman"/>
          <w:sz w:val="24"/>
          <w:szCs w:val="24"/>
        </w:rPr>
        <w:t>”</w:t>
      </w:r>
      <w:r w:rsidR="00692115">
        <w:rPr>
          <w:rFonts w:ascii="Times New Roman" w:hAnsi="Times New Roman" w:cs="Times New Roman"/>
          <w:sz w:val="24"/>
          <w:szCs w:val="24"/>
        </w:rPr>
        <w:t xml:space="preserve"> scenarios?</w:t>
      </w:r>
    </w:p>
    <w:p w:rsidR="00B43CFA" w:rsidRDefault="00B43CFA">
      <w:pPr>
        <w:rPr>
          <w:rFonts w:ascii="Times New Roman" w:hAnsi="Times New Roman" w:cs="Times New Roman"/>
          <w:sz w:val="24"/>
          <w:szCs w:val="24"/>
        </w:rPr>
      </w:pPr>
      <w:r>
        <w:rPr>
          <w:rFonts w:ascii="Times New Roman" w:hAnsi="Times New Roman" w:cs="Times New Roman"/>
          <w:sz w:val="24"/>
          <w:szCs w:val="24"/>
        </w:rPr>
        <w:t>Are our p</w:t>
      </w:r>
      <w:r w:rsidR="0097145B">
        <w:rPr>
          <w:rFonts w:ascii="Times New Roman" w:hAnsi="Times New Roman" w:cs="Times New Roman"/>
          <w:sz w:val="24"/>
          <w:szCs w:val="24"/>
        </w:rPr>
        <w:t xml:space="preserve">riorities correct to sustain us, or are they self-serving </w:t>
      </w:r>
      <w:r w:rsidR="002845FF">
        <w:rPr>
          <w:rFonts w:ascii="Times New Roman" w:hAnsi="Times New Roman" w:cs="Times New Roman"/>
          <w:sz w:val="24"/>
          <w:szCs w:val="24"/>
        </w:rPr>
        <w:t>and off-topic?</w:t>
      </w:r>
    </w:p>
    <w:p w:rsidR="00692115" w:rsidRDefault="00692115">
      <w:pPr>
        <w:rPr>
          <w:rFonts w:ascii="Times New Roman" w:hAnsi="Times New Roman" w:cs="Times New Roman"/>
          <w:sz w:val="24"/>
          <w:szCs w:val="24"/>
        </w:rPr>
      </w:pPr>
      <w:r w:rsidRPr="007F3B9E">
        <w:rPr>
          <w:rFonts w:ascii="Times New Roman" w:hAnsi="Times New Roman" w:cs="Times New Roman"/>
          <w:sz w:val="24"/>
          <w:szCs w:val="24"/>
        </w:rPr>
        <w:t>Are we keeping our efforts aligned with our res</w:t>
      </w:r>
      <w:r w:rsidR="007F3B9E" w:rsidRPr="007F3B9E">
        <w:rPr>
          <w:rFonts w:ascii="Times New Roman" w:hAnsi="Times New Roman" w:cs="Times New Roman"/>
          <w:sz w:val="24"/>
          <w:szCs w:val="24"/>
        </w:rPr>
        <w:t>ponsibilities, or are we</w:t>
      </w:r>
      <w:r w:rsidRPr="007F3B9E">
        <w:rPr>
          <w:rFonts w:ascii="Times New Roman" w:hAnsi="Times New Roman" w:cs="Times New Roman"/>
          <w:sz w:val="24"/>
          <w:szCs w:val="24"/>
        </w:rPr>
        <w:t xml:space="preserve"> spending time </w:t>
      </w:r>
      <w:r w:rsidR="002743AE" w:rsidRPr="007F3B9E">
        <w:rPr>
          <w:rFonts w:ascii="Times New Roman" w:hAnsi="Times New Roman" w:cs="Times New Roman"/>
          <w:sz w:val="24"/>
          <w:szCs w:val="24"/>
        </w:rPr>
        <w:t>assessing</w:t>
      </w:r>
      <w:r w:rsidR="004C0A19">
        <w:rPr>
          <w:rFonts w:ascii="Times New Roman" w:hAnsi="Times New Roman" w:cs="Times New Roman"/>
          <w:sz w:val="24"/>
          <w:szCs w:val="24"/>
        </w:rPr>
        <w:t xml:space="preserve"> areas outside our scope?</w:t>
      </w:r>
    </w:p>
    <w:p w:rsidR="002845FF" w:rsidRPr="005E16B0" w:rsidRDefault="002845FF">
      <w:pPr>
        <w:rPr>
          <w:rFonts w:ascii="Times New Roman" w:hAnsi="Times New Roman" w:cs="Times New Roman"/>
          <w:sz w:val="24"/>
          <w:szCs w:val="24"/>
        </w:rPr>
      </w:pPr>
      <w:r w:rsidRPr="005E16B0">
        <w:rPr>
          <w:rFonts w:ascii="Times New Roman" w:hAnsi="Times New Roman" w:cs="Times New Roman"/>
          <w:sz w:val="24"/>
          <w:szCs w:val="24"/>
        </w:rPr>
        <w:t>I remain committed to making the changes needed to bring this organization into the 21</w:t>
      </w:r>
      <w:r w:rsidRPr="005E16B0">
        <w:rPr>
          <w:rFonts w:ascii="Times New Roman" w:hAnsi="Times New Roman" w:cs="Times New Roman"/>
          <w:sz w:val="24"/>
          <w:szCs w:val="24"/>
          <w:vertAlign w:val="superscript"/>
        </w:rPr>
        <w:t>st</w:t>
      </w:r>
      <w:r w:rsidRPr="005E16B0">
        <w:rPr>
          <w:rFonts w:ascii="Times New Roman" w:hAnsi="Times New Roman" w:cs="Times New Roman"/>
          <w:sz w:val="24"/>
          <w:szCs w:val="24"/>
        </w:rPr>
        <w:t xml:space="preserve"> century as requested by the members as well as grow the membership and return </w:t>
      </w:r>
      <w:r w:rsidR="009D2857" w:rsidRPr="005E16B0">
        <w:rPr>
          <w:rFonts w:ascii="Times New Roman" w:hAnsi="Times New Roman" w:cs="Times New Roman"/>
          <w:sz w:val="24"/>
          <w:szCs w:val="24"/>
        </w:rPr>
        <w:t>AANR</w:t>
      </w:r>
      <w:r w:rsidRPr="005E16B0">
        <w:rPr>
          <w:rFonts w:ascii="Times New Roman" w:hAnsi="Times New Roman" w:cs="Times New Roman"/>
          <w:sz w:val="24"/>
          <w:szCs w:val="24"/>
        </w:rPr>
        <w:t xml:space="preserve"> to the </w:t>
      </w:r>
      <w:r w:rsidRPr="00A62E05">
        <w:rPr>
          <w:rFonts w:ascii="Times New Roman" w:hAnsi="Times New Roman" w:cs="Times New Roman"/>
          <w:sz w:val="24"/>
          <w:szCs w:val="24"/>
        </w:rPr>
        <w:t>top nudist organization in the world.</w:t>
      </w:r>
      <w:r w:rsidR="005E16B0" w:rsidRPr="00A62E05">
        <w:rPr>
          <w:rFonts w:ascii="Times New Roman" w:hAnsi="Times New Roman" w:cs="Times New Roman"/>
          <w:sz w:val="24"/>
          <w:szCs w:val="24"/>
        </w:rPr>
        <w:t xml:space="preserve"> While change presents challenges, progress requires us to move forward as remaining static is no longer a viable option. </w:t>
      </w:r>
      <w:r w:rsidR="00A62E05" w:rsidRPr="00A62E05">
        <w:rPr>
          <w:rFonts w:ascii="Times New Roman" w:hAnsi="Times New Roman" w:cs="Times New Roman"/>
          <w:sz w:val="24"/>
          <w:szCs w:val="24"/>
        </w:rPr>
        <w:t>Achieving this will require a shared commitment and clear focus from all members of Leadership.</w:t>
      </w:r>
    </w:p>
    <w:p w:rsidR="00DC2A21" w:rsidRPr="00CC1EBF" w:rsidRDefault="00DC2A21">
      <w:pPr>
        <w:rPr>
          <w:rFonts w:ascii="Times New Roman" w:hAnsi="Times New Roman" w:cs="Times New Roman"/>
          <w:sz w:val="24"/>
          <w:szCs w:val="24"/>
        </w:rPr>
      </w:pPr>
      <w:r>
        <w:rPr>
          <w:rFonts w:ascii="Times New Roman" w:hAnsi="Times New Roman" w:cs="Times New Roman"/>
          <w:sz w:val="24"/>
          <w:szCs w:val="24"/>
        </w:rPr>
        <w:t xml:space="preserve"> </w:t>
      </w:r>
    </w:p>
    <w:sectPr w:rsidR="00DC2A21" w:rsidRPr="00CC1EBF" w:rsidSect="002743AE">
      <w:pgSz w:w="12240" w:h="15840"/>
      <w:pgMar w:top="1296" w:right="1584" w:bottom="1296"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45E46"/>
    <w:multiLevelType w:val="multilevel"/>
    <w:tmpl w:val="BB867C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7E64C05"/>
    <w:multiLevelType w:val="multilevel"/>
    <w:tmpl w:val="24A05D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docVars>
    <w:docVar w:name="__Grammarly_42____i" w:val="H4sIAAAAAAAEAKtWckksSQxILCpxzi/NK1GyMqwFAAEhoTITAAAA"/>
    <w:docVar w:name="__Grammarly_42___1" w:val="H4sIAAAAAAAEAKtWcslP9kxRslIyNDY2NzI3sDSyNDSwtDQ1tjRV0lEKTi0uzszPAymwqAUAwliYaCwAAAA="/>
  </w:docVars>
  <w:rsids>
    <w:rsidRoot w:val="00B86B41"/>
    <w:rsid w:val="000025DC"/>
    <w:rsid w:val="00057E67"/>
    <w:rsid w:val="00083A9F"/>
    <w:rsid w:val="00084070"/>
    <w:rsid w:val="000A41DC"/>
    <w:rsid w:val="000D0806"/>
    <w:rsid w:val="000E3BBB"/>
    <w:rsid w:val="000E54AC"/>
    <w:rsid w:val="00100228"/>
    <w:rsid w:val="00116674"/>
    <w:rsid w:val="00125D6D"/>
    <w:rsid w:val="00167807"/>
    <w:rsid w:val="00186E23"/>
    <w:rsid w:val="001B04B4"/>
    <w:rsid w:val="001C2FDF"/>
    <w:rsid w:val="001D04D9"/>
    <w:rsid w:val="001E5989"/>
    <w:rsid w:val="001F3FCD"/>
    <w:rsid w:val="0020471D"/>
    <w:rsid w:val="002066D9"/>
    <w:rsid w:val="002270A5"/>
    <w:rsid w:val="00252935"/>
    <w:rsid w:val="002531B8"/>
    <w:rsid w:val="002743AE"/>
    <w:rsid w:val="002845FF"/>
    <w:rsid w:val="00294289"/>
    <w:rsid w:val="002946B9"/>
    <w:rsid w:val="002972B8"/>
    <w:rsid w:val="002B5590"/>
    <w:rsid w:val="002D0E78"/>
    <w:rsid w:val="002D645B"/>
    <w:rsid w:val="002F1E81"/>
    <w:rsid w:val="002F7D14"/>
    <w:rsid w:val="00322306"/>
    <w:rsid w:val="00374C01"/>
    <w:rsid w:val="00386DD1"/>
    <w:rsid w:val="00395394"/>
    <w:rsid w:val="003B0BBA"/>
    <w:rsid w:val="0040499A"/>
    <w:rsid w:val="00430A44"/>
    <w:rsid w:val="0044765D"/>
    <w:rsid w:val="004813EE"/>
    <w:rsid w:val="00482064"/>
    <w:rsid w:val="00483A47"/>
    <w:rsid w:val="004C0A19"/>
    <w:rsid w:val="004C1804"/>
    <w:rsid w:val="004D6821"/>
    <w:rsid w:val="004F1D3A"/>
    <w:rsid w:val="00525923"/>
    <w:rsid w:val="005535F7"/>
    <w:rsid w:val="005543F0"/>
    <w:rsid w:val="005906BC"/>
    <w:rsid w:val="00596B68"/>
    <w:rsid w:val="005B7C8E"/>
    <w:rsid w:val="005E0CF4"/>
    <w:rsid w:val="005E16B0"/>
    <w:rsid w:val="006000F9"/>
    <w:rsid w:val="006209F9"/>
    <w:rsid w:val="00674D74"/>
    <w:rsid w:val="00692115"/>
    <w:rsid w:val="00692F78"/>
    <w:rsid w:val="006A1EA1"/>
    <w:rsid w:val="006F3A61"/>
    <w:rsid w:val="006F7FCA"/>
    <w:rsid w:val="007008D2"/>
    <w:rsid w:val="00734152"/>
    <w:rsid w:val="00736D53"/>
    <w:rsid w:val="00742116"/>
    <w:rsid w:val="00745AE4"/>
    <w:rsid w:val="00754C6C"/>
    <w:rsid w:val="0077683E"/>
    <w:rsid w:val="00777758"/>
    <w:rsid w:val="007B15C7"/>
    <w:rsid w:val="007B538F"/>
    <w:rsid w:val="007C7AB1"/>
    <w:rsid w:val="007F3B9E"/>
    <w:rsid w:val="00824F91"/>
    <w:rsid w:val="00845D02"/>
    <w:rsid w:val="008A445C"/>
    <w:rsid w:val="008C4820"/>
    <w:rsid w:val="00903ABA"/>
    <w:rsid w:val="00914906"/>
    <w:rsid w:val="00945FAB"/>
    <w:rsid w:val="00947FA6"/>
    <w:rsid w:val="00967DFE"/>
    <w:rsid w:val="0097145B"/>
    <w:rsid w:val="009D1CE8"/>
    <w:rsid w:val="009D2857"/>
    <w:rsid w:val="00A20FA0"/>
    <w:rsid w:val="00A21EDB"/>
    <w:rsid w:val="00A329D4"/>
    <w:rsid w:val="00A62E05"/>
    <w:rsid w:val="00A64155"/>
    <w:rsid w:val="00AB5D51"/>
    <w:rsid w:val="00B43CFA"/>
    <w:rsid w:val="00B86B41"/>
    <w:rsid w:val="00BC51E8"/>
    <w:rsid w:val="00BE2D2A"/>
    <w:rsid w:val="00C21B88"/>
    <w:rsid w:val="00C50CC5"/>
    <w:rsid w:val="00C66E59"/>
    <w:rsid w:val="00CA3F11"/>
    <w:rsid w:val="00CC1EBF"/>
    <w:rsid w:val="00D16B2F"/>
    <w:rsid w:val="00D77DCC"/>
    <w:rsid w:val="00DC2A21"/>
    <w:rsid w:val="00DD0F26"/>
    <w:rsid w:val="00DD31D3"/>
    <w:rsid w:val="00DD7000"/>
    <w:rsid w:val="00E01EE8"/>
    <w:rsid w:val="00E24365"/>
    <w:rsid w:val="00E578DA"/>
    <w:rsid w:val="00E708C0"/>
    <w:rsid w:val="00E73A72"/>
    <w:rsid w:val="00E80C7D"/>
    <w:rsid w:val="00EF35B9"/>
    <w:rsid w:val="00FC52E0"/>
    <w:rsid w:val="00FE258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4F9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86B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86B4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9194271">
      <w:bodyDiv w:val="1"/>
      <w:marLeft w:val="0"/>
      <w:marRight w:val="0"/>
      <w:marTop w:val="0"/>
      <w:marBottom w:val="0"/>
      <w:divBdr>
        <w:top w:val="none" w:sz="0" w:space="0" w:color="auto"/>
        <w:left w:val="none" w:sz="0" w:space="0" w:color="auto"/>
        <w:bottom w:val="none" w:sz="0" w:space="0" w:color="auto"/>
        <w:right w:val="none" w:sz="0" w:space="0" w:color="auto"/>
      </w:divBdr>
    </w:div>
    <w:div w:id="1181243918">
      <w:bodyDiv w:val="1"/>
      <w:marLeft w:val="0"/>
      <w:marRight w:val="0"/>
      <w:marTop w:val="0"/>
      <w:marBottom w:val="0"/>
      <w:divBdr>
        <w:top w:val="none" w:sz="0" w:space="0" w:color="auto"/>
        <w:left w:val="none" w:sz="0" w:space="0" w:color="auto"/>
        <w:bottom w:val="none" w:sz="0" w:space="0" w:color="auto"/>
        <w:right w:val="none" w:sz="0" w:space="0" w:color="auto"/>
      </w:divBdr>
    </w:div>
    <w:div w:id="1709455168">
      <w:bodyDiv w:val="1"/>
      <w:marLeft w:val="0"/>
      <w:marRight w:val="0"/>
      <w:marTop w:val="0"/>
      <w:marBottom w:val="0"/>
      <w:divBdr>
        <w:top w:val="none" w:sz="0" w:space="0" w:color="auto"/>
        <w:left w:val="none" w:sz="0" w:space="0" w:color="auto"/>
        <w:bottom w:val="none" w:sz="0" w:space="0" w:color="auto"/>
        <w:right w:val="none" w:sz="0" w:space="0" w:color="auto"/>
      </w:divBdr>
    </w:div>
    <w:div w:id="1843397309">
      <w:bodyDiv w:val="1"/>
      <w:marLeft w:val="0"/>
      <w:marRight w:val="0"/>
      <w:marTop w:val="0"/>
      <w:marBottom w:val="0"/>
      <w:divBdr>
        <w:top w:val="none" w:sz="0" w:space="0" w:color="auto"/>
        <w:left w:val="none" w:sz="0" w:space="0" w:color="auto"/>
        <w:bottom w:val="none" w:sz="0" w:space="0" w:color="auto"/>
        <w:right w:val="none" w:sz="0" w:space="0" w:color="auto"/>
      </w:divBdr>
    </w:div>
    <w:div w:id="1884631761">
      <w:bodyDiv w:val="1"/>
      <w:marLeft w:val="0"/>
      <w:marRight w:val="0"/>
      <w:marTop w:val="0"/>
      <w:marBottom w:val="0"/>
      <w:divBdr>
        <w:top w:val="none" w:sz="0" w:space="0" w:color="auto"/>
        <w:left w:val="none" w:sz="0" w:space="0" w:color="auto"/>
        <w:bottom w:val="none" w:sz="0" w:space="0" w:color="auto"/>
        <w:right w:val="none" w:sz="0" w:space="0" w:color="auto"/>
      </w:divBdr>
    </w:div>
    <w:div w:id="2008634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3A3FD70-FA92-4C5C-A1E2-4A2C4AB4DB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1727</Words>
  <Characters>9846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dc:creator>
  <cp:lastModifiedBy>Linda</cp:lastModifiedBy>
  <cp:revision>2</cp:revision>
  <cp:lastPrinted>2025-05-17T22:57:00Z</cp:lastPrinted>
  <dcterms:created xsi:type="dcterms:W3CDTF">2025-06-01T19:36:00Z</dcterms:created>
  <dcterms:modified xsi:type="dcterms:W3CDTF">2025-06-01T19:36:00Z</dcterms:modified>
</cp:coreProperties>
</file>